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838"/>
      </w:tblGrid>
      <w:tr w:rsidR="00D3204E" w:rsidRPr="00047A32" w14:paraId="71126159" w14:textId="77777777" w:rsidTr="006F578E">
        <w:trPr>
          <w:trHeight w:val="547"/>
        </w:trPr>
        <w:tc>
          <w:tcPr>
            <w:tcW w:w="9747" w:type="dxa"/>
            <w:gridSpan w:val="4"/>
          </w:tcPr>
          <w:p w14:paraId="4949E552" w14:textId="77777777" w:rsidR="00E5111B" w:rsidRPr="00047A32" w:rsidRDefault="00D3204E" w:rsidP="006C3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 xml:space="preserve">KÜTÜPHANE VE DOKÜMANTASYON DAİRE BAŞKANLIĞI </w:t>
            </w:r>
          </w:p>
          <w:p w14:paraId="32EF5DB3" w14:textId="77777777" w:rsidR="00D3204E" w:rsidRPr="00047A32" w:rsidRDefault="00D3204E" w:rsidP="006C3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BİRİM KALİTE KOMİSYONU</w:t>
            </w:r>
          </w:p>
          <w:p w14:paraId="23EA5D84" w14:textId="77777777" w:rsidR="00D3204E" w:rsidRPr="00047A32" w:rsidRDefault="00D3204E" w:rsidP="006C3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TOPLANTI TUTANAĞI</w:t>
            </w:r>
          </w:p>
        </w:tc>
      </w:tr>
      <w:tr w:rsidR="00D3204E" w:rsidRPr="00047A32" w14:paraId="107AF8BB" w14:textId="77777777" w:rsidTr="006F578E">
        <w:tc>
          <w:tcPr>
            <w:tcW w:w="2303" w:type="dxa"/>
            <w:shd w:val="clear" w:color="auto" w:fill="BFBFBF" w:themeFill="background1" w:themeFillShade="BF"/>
          </w:tcPr>
          <w:p w14:paraId="692D8FB6" w14:textId="77777777" w:rsidR="00D3204E" w:rsidRPr="00047A32" w:rsidRDefault="00D3204E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13EF270A" w14:textId="77777777" w:rsidR="00D3204E" w:rsidRPr="00047A32" w:rsidRDefault="00D3204E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58B97004" w14:textId="77777777" w:rsidR="00D3204E" w:rsidRPr="00047A32" w:rsidRDefault="00D3204E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TOPLANTI SAYISI</w:t>
            </w:r>
          </w:p>
        </w:tc>
        <w:tc>
          <w:tcPr>
            <w:tcW w:w="2838" w:type="dxa"/>
            <w:shd w:val="clear" w:color="auto" w:fill="BFBFBF" w:themeFill="background1" w:themeFillShade="BF"/>
          </w:tcPr>
          <w:p w14:paraId="5D0B2AEF" w14:textId="77777777" w:rsidR="00D3204E" w:rsidRPr="00047A32" w:rsidRDefault="00D3204E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TOPLANTI YERİ</w:t>
            </w:r>
          </w:p>
        </w:tc>
      </w:tr>
      <w:tr w:rsidR="00D3204E" w:rsidRPr="00047A32" w14:paraId="72D1FA52" w14:textId="77777777" w:rsidTr="006F578E">
        <w:tc>
          <w:tcPr>
            <w:tcW w:w="2303" w:type="dxa"/>
          </w:tcPr>
          <w:p w14:paraId="58A4D29B" w14:textId="3F3901B8" w:rsidR="00D3204E" w:rsidRPr="00047A32" w:rsidRDefault="00A30E45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0</w:t>
            </w:r>
            <w:r w:rsidR="004F49A6" w:rsidRPr="00047A32">
              <w:rPr>
                <w:rFonts w:ascii="Times New Roman" w:hAnsi="Times New Roman" w:cs="Times New Roman"/>
                <w:b/>
              </w:rPr>
              <w:t>3</w:t>
            </w:r>
            <w:r w:rsidR="00777B98" w:rsidRPr="00047A32">
              <w:rPr>
                <w:rFonts w:ascii="Times New Roman" w:hAnsi="Times New Roman" w:cs="Times New Roman"/>
                <w:b/>
              </w:rPr>
              <w:t>.</w:t>
            </w:r>
            <w:r w:rsidRPr="00047A32">
              <w:rPr>
                <w:rFonts w:ascii="Times New Roman" w:hAnsi="Times New Roman" w:cs="Times New Roman"/>
                <w:b/>
              </w:rPr>
              <w:t>02</w:t>
            </w:r>
            <w:r w:rsidR="00777B98" w:rsidRPr="00047A32">
              <w:rPr>
                <w:rFonts w:ascii="Times New Roman" w:hAnsi="Times New Roman" w:cs="Times New Roman"/>
                <w:b/>
              </w:rPr>
              <w:t>.202</w:t>
            </w:r>
            <w:r w:rsidR="0068046D" w:rsidRPr="00047A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3" w:type="dxa"/>
          </w:tcPr>
          <w:p w14:paraId="463078BF" w14:textId="205742E0" w:rsidR="00D3204E" w:rsidRPr="00047A32" w:rsidRDefault="00D3204E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1</w:t>
            </w:r>
            <w:r w:rsidR="004F49A6" w:rsidRPr="00047A32">
              <w:rPr>
                <w:rFonts w:ascii="Times New Roman" w:hAnsi="Times New Roman" w:cs="Times New Roman"/>
                <w:b/>
              </w:rPr>
              <w:t>4</w:t>
            </w:r>
            <w:r w:rsidRPr="00047A32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03" w:type="dxa"/>
          </w:tcPr>
          <w:p w14:paraId="4C951B91" w14:textId="5ABB99F5" w:rsidR="00D3204E" w:rsidRPr="00047A32" w:rsidRDefault="00783483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202</w:t>
            </w:r>
            <w:r w:rsidR="00A30E45" w:rsidRPr="00047A32">
              <w:rPr>
                <w:rFonts w:ascii="Times New Roman" w:hAnsi="Times New Roman" w:cs="Times New Roman"/>
                <w:b/>
              </w:rPr>
              <w:t>2</w:t>
            </w:r>
            <w:r w:rsidR="004209B3" w:rsidRPr="00047A32">
              <w:rPr>
                <w:rFonts w:ascii="Times New Roman" w:hAnsi="Times New Roman" w:cs="Times New Roman"/>
                <w:b/>
              </w:rPr>
              <w:t>/</w:t>
            </w:r>
            <w:r w:rsidR="00A30E45" w:rsidRPr="00047A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8" w:type="dxa"/>
          </w:tcPr>
          <w:p w14:paraId="0F4F5DE6" w14:textId="77777777" w:rsidR="00D3204E" w:rsidRPr="00047A32" w:rsidRDefault="00D3204E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Sezer Güleç Sanat Galerisi</w:t>
            </w:r>
          </w:p>
        </w:tc>
      </w:tr>
      <w:tr w:rsidR="00D3204E" w:rsidRPr="00047A32" w14:paraId="66E9CE1E" w14:textId="77777777" w:rsidTr="0091293D">
        <w:trPr>
          <w:trHeight w:val="823"/>
        </w:trPr>
        <w:tc>
          <w:tcPr>
            <w:tcW w:w="9747" w:type="dxa"/>
            <w:gridSpan w:val="4"/>
          </w:tcPr>
          <w:p w14:paraId="7C7D1DB6" w14:textId="1811FBBA" w:rsidR="00D3204E" w:rsidRPr="00047A32" w:rsidRDefault="00393F1E" w:rsidP="00393F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Kütüphane ve Dokümantasyon Daire Başkanlığı Birim Kalite Komisyonu, Birim Kalite Komisyonu üyesi</w:t>
            </w:r>
            <w:r w:rsidR="009D3913" w:rsidRPr="00047A32">
              <w:rPr>
                <w:rFonts w:ascii="Times New Roman" w:hAnsi="Times New Roman" w:cs="Times New Roman"/>
                <w:b/>
              </w:rPr>
              <w:t xml:space="preserve"> </w:t>
            </w:r>
            <w:r w:rsidR="0091293D" w:rsidRPr="00047A32">
              <w:rPr>
                <w:rFonts w:ascii="Times New Roman" w:hAnsi="Times New Roman" w:cs="Times New Roman"/>
                <w:b/>
              </w:rPr>
              <w:t xml:space="preserve">Emine KURT, Mehmet YALTIRIK, Mahmut KARAKUŞ, Aybike </w:t>
            </w:r>
            <w:proofErr w:type="spellStart"/>
            <w:r w:rsidR="0091293D" w:rsidRPr="00047A32">
              <w:rPr>
                <w:rFonts w:ascii="Times New Roman" w:hAnsi="Times New Roman" w:cs="Times New Roman"/>
                <w:b/>
              </w:rPr>
              <w:t>DEVECİ</w:t>
            </w:r>
            <w:r w:rsidR="0098159F">
              <w:rPr>
                <w:rFonts w:ascii="Times New Roman" w:hAnsi="Times New Roman" w:cs="Times New Roman"/>
                <w:b/>
              </w:rPr>
              <w:t>’nin</w:t>
            </w:r>
            <w:proofErr w:type="spellEnd"/>
            <w:r w:rsidR="0091293D" w:rsidRPr="00047A32">
              <w:rPr>
                <w:rFonts w:ascii="Times New Roman" w:hAnsi="Times New Roman" w:cs="Times New Roman"/>
              </w:rPr>
              <w:t xml:space="preserve"> </w:t>
            </w:r>
            <w:r w:rsidRPr="00047A32">
              <w:rPr>
                <w:rFonts w:ascii="Times New Roman" w:hAnsi="Times New Roman" w:cs="Times New Roman"/>
                <w:b/>
              </w:rPr>
              <w:t>katılımlarıyla toplanmış olup aşağıdaki gündem maddelerini görüşerek tavsiye</w:t>
            </w:r>
            <w:r w:rsidR="006C37E8" w:rsidRPr="00047A32">
              <w:rPr>
                <w:rFonts w:ascii="Times New Roman" w:hAnsi="Times New Roman" w:cs="Times New Roman"/>
                <w:b/>
              </w:rPr>
              <w:t>/öneri niteliğinde kararlar al</w:t>
            </w:r>
            <w:r w:rsidRPr="00047A32">
              <w:rPr>
                <w:rFonts w:ascii="Times New Roman" w:hAnsi="Times New Roman" w:cs="Times New Roman"/>
                <w:b/>
              </w:rPr>
              <w:t>mıştır.</w:t>
            </w:r>
          </w:p>
        </w:tc>
      </w:tr>
      <w:tr w:rsidR="00D3204E" w:rsidRPr="00047A32" w14:paraId="5EA1AABB" w14:textId="77777777" w:rsidTr="006F578E">
        <w:trPr>
          <w:trHeight w:val="1364"/>
        </w:trPr>
        <w:tc>
          <w:tcPr>
            <w:tcW w:w="4606" w:type="dxa"/>
            <w:gridSpan w:val="2"/>
          </w:tcPr>
          <w:p w14:paraId="50364550" w14:textId="77777777" w:rsidR="00D31DCA" w:rsidRPr="00047A32" w:rsidRDefault="00D3204E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Katılımcılar</w:t>
            </w:r>
          </w:p>
          <w:p w14:paraId="0D06B3D9" w14:textId="77777777" w:rsidR="0091293D" w:rsidRPr="00047A32" w:rsidRDefault="0091293D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Emine KURT</w:t>
            </w:r>
          </w:p>
          <w:p w14:paraId="4F4079EC" w14:textId="77777777" w:rsidR="0091293D" w:rsidRPr="00047A32" w:rsidRDefault="0091293D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Mehmet YALTIRIK</w:t>
            </w:r>
          </w:p>
          <w:p w14:paraId="24569252" w14:textId="77777777" w:rsidR="0091293D" w:rsidRPr="00047A32" w:rsidRDefault="0091293D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Mahmut KARAKUŞ</w:t>
            </w:r>
          </w:p>
          <w:p w14:paraId="55CF27B0" w14:textId="283815F4" w:rsidR="0091293D" w:rsidRPr="00047A32" w:rsidRDefault="0091293D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Aybike DEVECİ</w:t>
            </w:r>
          </w:p>
        </w:tc>
        <w:tc>
          <w:tcPr>
            <w:tcW w:w="5141" w:type="dxa"/>
            <w:gridSpan w:val="2"/>
          </w:tcPr>
          <w:p w14:paraId="07326E85" w14:textId="77777777" w:rsidR="00D3204E" w:rsidRPr="00047A32" w:rsidRDefault="00D3204E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Birim Kalite Komisyonu Üyeleri</w:t>
            </w:r>
          </w:p>
          <w:p w14:paraId="7644B3E9" w14:textId="77777777" w:rsidR="00CC45B8" w:rsidRPr="00047A32" w:rsidRDefault="00CC45B8" w:rsidP="00CC45B8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Emine KURT</w:t>
            </w:r>
          </w:p>
          <w:p w14:paraId="44B6E974" w14:textId="77777777" w:rsidR="00CC45B8" w:rsidRPr="00047A32" w:rsidRDefault="00CC45B8" w:rsidP="00CC45B8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Mehmet YALTIRIK</w:t>
            </w:r>
          </w:p>
          <w:p w14:paraId="3826F210" w14:textId="77777777" w:rsidR="00CC45B8" w:rsidRPr="00047A32" w:rsidRDefault="00CC45B8" w:rsidP="00CC45B8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Mahmut KARAKUŞ</w:t>
            </w:r>
          </w:p>
          <w:p w14:paraId="28B6C8C0" w14:textId="77777777" w:rsidR="00393F1E" w:rsidRPr="00047A32" w:rsidRDefault="00CC45B8" w:rsidP="00CC45B8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Aybike DEVECİ</w:t>
            </w:r>
          </w:p>
          <w:p w14:paraId="418D23C2" w14:textId="004D5B19" w:rsidR="00CC45B8" w:rsidRPr="00047A32" w:rsidRDefault="00CC45B8" w:rsidP="00CC45B8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Muhsin USLU</w:t>
            </w:r>
          </w:p>
        </w:tc>
      </w:tr>
    </w:tbl>
    <w:p w14:paraId="0805CCDB" w14:textId="77777777" w:rsidR="007767CE" w:rsidRPr="00047A32" w:rsidRDefault="007767C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D3204E" w:rsidRPr="00047A32" w14:paraId="3C691A73" w14:textId="77777777" w:rsidTr="00FC2C27">
        <w:trPr>
          <w:trHeight w:val="1204"/>
        </w:trPr>
        <w:tc>
          <w:tcPr>
            <w:tcW w:w="2943" w:type="dxa"/>
            <w:shd w:val="clear" w:color="auto" w:fill="BFBFBF" w:themeFill="background1" w:themeFillShade="BF"/>
          </w:tcPr>
          <w:p w14:paraId="0BFA87A7" w14:textId="77777777" w:rsidR="003C7407" w:rsidRPr="00047A32" w:rsidRDefault="003C7407">
            <w:pPr>
              <w:rPr>
                <w:rFonts w:ascii="Times New Roman" w:hAnsi="Times New Roman" w:cs="Times New Roman"/>
                <w:b/>
              </w:rPr>
            </w:pPr>
          </w:p>
          <w:p w14:paraId="2532B842" w14:textId="77777777" w:rsidR="00D3204E" w:rsidRPr="00047A32" w:rsidRDefault="00D3204E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Gündem 1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25D3845C" w14:textId="77777777" w:rsidR="003C7407" w:rsidRPr="00047A32" w:rsidRDefault="003C7407" w:rsidP="00EE5039">
            <w:pPr>
              <w:jc w:val="both"/>
              <w:rPr>
                <w:rFonts w:ascii="Times New Roman" w:hAnsi="Times New Roman" w:cs="Times New Roman"/>
              </w:rPr>
            </w:pPr>
          </w:p>
          <w:p w14:paraId="3E8982BB" w14:textId="2A5FB910" w:rsidR="00D3204E" w:rsidRPr="00047A32" w:rsidRDefault="009A0CF9" w:rsidP="00654952">
            <w:pPr>
              <w:jc w:val="both"/>
              <w:rPr>
                <w:rFonts w:ascii="Times New Roman" w:hAnsi="Times New Roman" w:cs="Times New Roman"/>
              </w:rPr>
            </w:pPr>
            <w:r w:rsidRPr="00047A32">
              <w:rPr>
                <w:rFonts w:ascii="Times New Roman" w:hAnsi="Times New Roman" w:cs="Times New Roman"/>
              </w:rPr>
              <w:t>Kütüphanemize 2. güvenlik kapısı alınması.</w:t>
            </w:r>
          </w:p>
        </w:tc>
      </w:tr>
      <w:tr w:rsidR="00D3204E" w:rsidRPr="00047A32" w14:paraId="4FC29377" w14:textId="77777777" w:rsidTr="00AE6A2F">
        <w:trPr>
          <w:trHeight w:val="2256"/>
        </w:trPr>
        <w:tc>
          <w:tcPr>
            <w:tcW w:w="2943" w:type="dxa"/>
          </w:tcPr>
          <w:p w14:paraId="27287170" w14:textId="77777777" w:rsidR="003C7407" w:rsidRPr="00047A32" w:rsidRDefault="003C7407">
            <w:pPr>
              <w:rPr>
                <w:rFonts w:ascii="Times New Roman" w:hAnsi="Times New Roman" w:cs="Times New Roman"/>
                <w:b/>
              </w:rPr>
            </w:pPr>
          </w:p>
          <w:p w14:paraId="5594B05A" w14:textId="77777777" w:rsidR="00D3204E" w:rsidRPr="00047A32" w:rsidRDefault="00D3204E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Öneri/Karar</w:t>
            </w:r>
          </w:p>
        </w:tc>
        <w:tc>
          <w:tcPr>
            <w:tcW w:w="6804" w:type="dxa"/>
          </w:tcPr>
          <w:p w14:paraId="1EE8AA58" w14:textId="77777777" w:rsidR="00E40A1A" w:rsidRPr="00047A32" w:rsidRDefault="00E40A1A" w:rsidP="001B7835">
            <w:pPr>
              <w:jc w:val="both"/>
              <w:rPr>
                <w:rFonts w:ascii="Times New Roman" w:hAnsi="Times New Roman" w:cs="Times New Roman"/>
              </w:rPr>
            </w:pPr>
          </w:p>
          <w:p w14:paraId="22E895AB" w14:textId="748DF653" w:rsidR="00D3204E" w:rsidRPr="00047A32" w:rsidRDefault="00E40A1A" w:rsidP="00955F40">
            <w:pPr>
              <w:jc w:val="both"/>
              <w:rPr>
                <w:rFonts w:ascii="Times New Roman" w:hAnsi="Times New Roman" w:cs="Times New Roman"/>
              </w:rPr>
            </w:pPr>
            <w:r w:rsidRPr="00047A32">
              <w:rPr>
                <w:rFonts w:ascii="Times New Roman" w:hAnsi="Times New Roman" w:cs="Times New Roman"/>
              </w:rPr>
              <w:t xml:space="preserve">Kütüphane </w:t>
            </w:r>
            <w:r w:rsidR="004B7E09" w:rsidRPr="00047A32">
              <w:rPr>
                <w:rFonts w:ascii="Times New Roman" w:hAnsi="Times New Roman" w:cs="Times New Roman"/>
              </w:rPr>
              <w:t>binasına kullanıcılarımızın giriş ve çıkışlarını kolaylaştırmak adına binamız alt girişindeki</w:t>
            </w:r>
            <w:r w:rsidR="00297A0E" w:rsidRPr="00047A32">
              <w:rPr>
                <w:rFonts w:ascii="Times New Roman" w:hAnsi="Times New Roman" w:cs="Times New Roman"/>
              </w:rPr>
              <w:t xml:space="preserve"> 2.</w:t>
            </w:r>
            <w:r w:rsidR="004B7E09" w:rsidRPr="00047A32">
              <w:rPr>
                <w:rFonts w:ascii="Times New Roman" w:hAnsi="Times New Roman" w:cs="Times New Roman"/>
              </w:rPr>
              <w:t xml:space="preserve"> kapıyı da aktif hale getirmek ve </w:t>
            </w:r>
            <w:r w:rsidRPr="00047A32">
              <w:rPr>
                <w:rFonts w:ascii="Times New Roman" w:hAnsi="Times New Roman" w:cs="Times New Roman"/>
              </w:rPr>
              <w:t xml:space="preserve">ayrıca </w:t>
            </w:r>
            <w:r w:rsidR="003C7AE0" w:rsidRPr="00047A32">
              <w:rPr>
                <w:rFonts w:ascii="Times New Roman" w:hAnsi="Times New Roman" w:cs="Times New Roman"/>
              </w:rPr>
              <w:t>Sezer Güleç Sanat Galerisi’nde</w:t>
            </w:r>
            <w:r w:rsidR="004B7E09" w:rsidRPr="00047A32">
              <w:rPr>
                <w:rFonts w:ascii="Times New Roman" w:hAnsi="Times New Roman" w:cs="Times New Roman"/>
              </w:rPr>
              <w:t xml:space="preserve"> </w:t>
            </w:r>
            <w:r w:rsidR="003C7AE0" w:rsidRPr="00047A32">
              <w:rPr>
                <w:rFonts w:ascii="Times New Roman" w:hAnsi="Times New Roman" w:cs="Times New Roman"/>
              </w:rPr>
              <w:t>toplantı</w:t>
            </w:r>
            <w:r w:rsidRPr="00047A32">
              <w:rPr>
                <w:rFonts w:ascii="Times New Roman" w:hAnsi="Times New Roman" w:cs="Times New Roman"/>
              </w:rPr>
              <w:t>, seminer</w:t>
            </w:r>
            <w:r w:rsidR="003C7AE0" w:rsidRPr="00047A32">
              <w:rPr>
                <w:rFonts w:ascii="Times New Roman" w:hAnsi="Times New Roman" w:cs="Times New Roman"/>
              </w:rPr>
              <w:t xml:space="preserve"> vb.</w:t>
            </w:r>
            <w:r w:rsidR="004B7E09" w:rsidRPr="00047A32">
              <w:rPr>
                <w:rFonts w:ascii="Times New Roman" w:hAnsi="Times New Roman" w:cs="Times New Roman"/>
              </w:rPr>
              <w:t xml:space="preserve"> etkinlikler</w:t>
            </w:r>
            <w:r w:rsidR="003C7AE0" w:rsidRPr="00047A32">
              <w:rPr>
                <w:rFonts w:ascii="Times New Roman" w:hAnsi="Times New Roman" w:cs="Times New Roman"/>
              </w:rPr>
              <w:t xml:space="preserve"> </w:t>
            </w:r>
            <w:r w:rsidR="004B7E09" w:rsidRPr="00047A32">
              <w:rPr>
                <w:rFonts w:ascii="Times New Roman" w:hAnsi="Times New Roman" w:cs="Times New Roman"/>
              </w:rPr>
              <w:t xml:space="preserve">yapıldığı </w:t>
            </w:r>
            <w:r w:rsidR="003C7AE0" w:rsidRPr="00047A32">
              <w:rPr>
                <w:rFonts w:ascii="Times New Roman" w:hAnsi="Times New Roman" w:cs="Times New Roman"/>
              </w:rPr>
              <w:t>zamanlarda</w:t>
            </w:r>
            <w:r w:rsidR="004B7E09" w:rsidRPr="00047A32">
              <w:rPr>
                <w:rFonts w:ascii="Times New Roman" w:hAnsi="Times New Roman" w:cs="Times New Roman"/>
              </w:rPr>
              <w:t xml:space="preserve"> da alt giriş kapısının açık tutulması gerektiğinden</w:t>
            </w:r>
            <w:r w:rsidRPr="00047A32">
              <w:rPr>
                <w:rFonts w:ascii="Times New Roman" w:hAnsi="Times New Roman" w:cs="Times New Roman"/>
              </w:rPr>
              <w:t xml:space="preserve"> </w:t>
            </w:r>
            <w:r w:rsidR="004B7E09" w:rsidRPr="00047A32">
              <w:rPr>
                <w:rFonts w:ascii="Times New Roman" w:hAnsi="Times New Roman" w:cs="Times New Roman"/>
              </w:rPr>
              <w:t>kütüphane kaynaklarının güvenliğinin sağlanması</w:t>
            </w:r>
            <w:r w:rsidR="000F72A3" w:rsidRPr="00047A32">
              <w:rPr>
                <w:rFonts w:ascii="Times New Roman" w:hAnsi="Times New Roman" w:cs="Times New Roman"/>
              </w:rPr>
              <w:t xml:space="preserve"> </w:t>
            </w:r>
            <w:r w:rsidR="004B7E09" w:rsidRPr="00047A32">
              <w:rPr>
                <w:rFonts w:ascii="Times New Roman" w:hAnsi="Times New Roman" w:cs="Times New Roman"/>
              </w:rPr>
              <w:t xml:space="preserve">amacıyla </w:t>
            </w:r>
            <w:r w:rsidR="00297A0E" w:rsidRPr="00047A32">
              <w:rPr>
                <w:rFonts w:ascii="Times New Roman" w:hAnsi="Times New Roman" w:cs="Times New Roman"/>
              </w:rPr>
              <w:t>k</w:t>
            </w:r>
            <w:r w:rsidR="009A0CF9" w:rsidRPr="00047A32">
              <w:rPr>
                <w:rFonts w:ascii="Times New Roman" w:hAnsi="Times New Roman" w:cs="Times New Roman"/>
              </w:rPr>
              <w:t>ütüphanemize 2. güvenlik kapısı alınması</w:t>
            </w:r>
            <w:r w:rsidR="003B44EA" w:rsidRPr="00047A32">
              <w:rPr>
                <w:rFonts w:ascii="Times New Roman" w:hAnsi="Times New Roman" w:cs="Times New Roman"/>
              </w:rPr>
              <w:t>na</w:t>
            </w:r>
            <w:r w:rsidR="002468C3" w:rsidRPr="00047A32">
              <w:rPr>
                <w:rFonts w:ascii="Times New Roman" w:hAnsi="Times New Roman" w:cs="Times New Roman"/>
              </w:rPr>
              <w:t xml:space="preserve"> karar verilmiş</w:t>
            </w:r>
            <w:r w:rsidR="003C7AE0" w:rsidRPr="00047A32">
              <w:rPr>
                <w:rFonts w:ascii="Times New Roman" w:hAnsi="Times New Roman" w:cs="Times New Roman"/>
              </w:rPr>
              <w:t xml:space="preserve"> ve satın alınması için ilgili birime yazı yazılmıştır.</w:t>
            </w:r>
          </w:p>
        </w:tc>
      </w:tr>
    </w:tbl>
    <w:p w14:paraId="031A37FB" w14:textId="77777777" w:rsidR="007767CE" w:rsidRPr="00047A32" w:rsidRDefault="007767CE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D3204E" w:rsidRPr="00047A32" w14:paraId="7B01B4EA" w14:textId="77777777" w:rsidTr="00FC2C27">
        <w:trPr>
          <w:trHeight w:val="1050"/>
        </w:trPr>
        <w:tc>
          <w:tcPr>
            <w:tcW w:w="2943" w:type="dxa"/>
            <w:shd w:val="clear" w:color="auto" w:fill="BFBFBF" w:themeFill="background1" w:themeFillShade="BF"/>
          </w:tcPr>
          <w:p w14:paraId="7A1078F4" w14:textId="77777777" w:rsidR="003C7407" w:rsidRPr="00047A32" w:rsidRDefault="003C7407" w:rsidP="0096383C">
            <w:pPr>
              <w:rPr>
                <w:rFonts w:ascii="Times New Roman" w:hAnsi="Times New Roman" w:cs="Times New Roman"/>
                <w:b/>
              </w:rPr>
            </w:pPr>
          </w:p>
          <w:p w14:paraId="64FD1E34" w14:textId="77777777" w:rsidR="00D3204E" w:rsidRPr="00047A32" w:rsidRDefault="00D3204E" w:rsidP="0096383C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Gündem 2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5D7C8A94" w14:textId="77777777" w:rsidR="003C7407" w:rsidRPr="00047A32" w:rsidRDefault="003C7407" w:rsidP="000F1851">
            <w:pPr>
              <w:jc w:val="both"/>
              <w:rPr>
                <w:rFonts w:ascii="Times New Roman" w:hAnsi="Times New Roman" w:cs="Times New Roman"/>
              </w:rPr>
            </w:pPr>
          </w:p>
          <w:p w14:paraId="0DDD39DE" w14:textId="24B53F02" w:rsidR="00D3204E" w:rsidRPr="00047A32" w:rsidRDefault="00644EB0" w:rsidP="00E03F1E">
            <w:pPr>
              <w:jc w:val="both"/>
              <w:rPr>
                <w:rFonts w:ascii="Times New Roman" w:hAnsi="Times New Roman" w:cs="Times New Roman"/>
              </w:rPr>
            </w:pPr>
            <w:r w:rsidRPr="00047A32">
              <w:rPr>
                <w:rFonts w:ascii="Times New Roman" w:hAnsi="Times New Roman" w:cs="Times New Roman"/>
              </w:rPr>
              <w:t>Kütüphanemizde bulunan 2</w:t>
            </w:r>
            <w:r w:rsidR="00901F1E" w:rsidRPr="00047A32">
              <w:rPr>
                <w:rFonts w:ascii="Times New Roman" w:hAnsi="Times New Roman" w:cs="Times New Roman"/>
              </w:rPr>
              <w:t xml:space="preserve"> </w:t>
            </w:r>
            <w:r w:rsidRPr="00047A32">
              <w:rPr>
                <w:rFonts w:ascii="Times New Roman" w:hAnsi="Times New Roman" w:cs="Times New Roman"/>
              </w:rPr>
              <w:t>(</w:t>
            </w:r>
            <w:r w:rsidR="00901F1E" w:rsidRPr="00047A32">
              <w:rPr>
                <w:rFonts w:ascii="Times New Roman" w:hAnsi="Times New Roman" w:cs="Times New Roman"/>
              </w:rPr>
              <w:t>i</w:t>
            </w:r>
            <w:r w:rsidRPr="00047A32">
              <w:rPr>
                <w:rFonts w:ascii="Times New Roman" w:hAnsi="Times New Roman" w:cs="Times New Roman"/>
              </w:rPr>
              <w:t xml:space="preserve">ki) adet </w:t>
            </w:r>
            <w:r w:rsidR="004D67B0" w:rsidRPr="00047A32">
              <w:rPr>
                <w:rFonts w:ascii="Times New Roman" w:hAnsi="Times New Roman" w:cs="Times New Roman"/>
              </w:rPr>
              <w:t>S</w:t>
            </w:r>
            <w:r w:rsidRPr="00047A32">
              <w:rPr>
                <w:rFonts w:ascii="Times New Roman" w:hAnsi="Times New Roman" w:cs="Times New Roman"/>
              </w:rPr>
              <w:t xml:space="preserve">elf </w:t>
            </w:r>
            <w:proofErr w:type="spellStart"/>
            <w:r w:rsidR="004D67B0" w:rsidRPr="00047A32">
              <w:rPr>
                <w:rFonts w:ascii="Times New Roman" w:hAnsi="Times New Roman" w:cs="Times New Roman"/>
              </w:rPr>
              <w:t>C</w:t>
            </w:r>
            <w:r w:rsidRPr="00047A32">
              <w:rPr>
                <w:rFonts w:ascii="Times New Roman" w:hAnsi="Times New Roman" w:cs="Times New Roman"/>
              </w:rPr>
              <w:t>heck</w:t>
            </w:r>
            <w:proofErr w:type="spellEnd"/>
            <w:r w:rsidR="00901F1E" w:rsidRPr="00047A32">
              <w:rPr>
                <w:rFonts w:ascii="Times New Roman" w:hAnsi="Times New Roman" w:cs="Times New Roman"/>
              </w:rPr>
              <w:t xml:space="preserve"> </w:t>
            </w:r>
            <w:r w:rsidRPr="00047A32">
              <w:rPr>
                <w:rFonts w:ascii="Times New Roman" w:hAnsi="Times New Roman" w:cs="Times New Roman"/>
              </w:rPr>
              <w:t xml:space="preserve">(Ödünç-İade </w:t>
            </w:r>
            <w:r w:rsidR="004D0ADF" w:rsidRPr="00047A32">
              <w:rPr>
                <w:rFonts w:ascii="Times New Roman" w:hAnsi="Times New Roman" w:cs="Times New Roman"/>
              </w:rPr>
              <w:t>Cihazı) Cihazının</w:t>
            </w:r>
            <w:r w:rsidRPr="00047A32">
              <w:rPr>
                <w:rFonts w:ascii="Times New Roman" w:hAnsi="Times New Roman" w:cs="Times New Roman"/>
              </w:rPr>
              <w:t xml:space="preserve"> yenilenmesi.</w:t>
            </w:r>
          </w:p>
        </w:tc>
      </w:tr>
      <w:tr w:rsidR="00D3204E" w:rsidRPr="00047A32" w14:paraId="0AF6AF2D" w14:textId="77777777" w:rsidTr="00FC2C27">
        <w:trPr>
          <w:trHeight w:val="1689"/>
        </w:trPr>
        <w:tc>
          <w:tcPr>
            <w:tcW w:w="2943" w:type="dxa"/>
          </w:tcPr>
          <w:p w14:paraId="0B8668DA" w14:textId="77777777" w:rsidR="003C7407" w:rsidRPr="00047A32" w:rsidRDefault="003C7407" w:rsidP="0096383C">
            <w:pPr>
              <w:rPr>
                <w:rFonts w:ascii="Times New Roman" w:hAnsi="Times New Roman" w:cs="Times New Roman"/>
                <w:b/>
              </w:rPr>
            </w:pPr>
          </w:p>
          <w:p w14:paraId="3E711FC7" w14:textId="77777777" w:rsidR="00D3204E" w:rsidRPr="00047A32" w:rsidRDefault="00D3204E" w:rsidP="0096383C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Öneri/Karar</w:t>
            </w:r>
          </w:p>
        </w:tc>
        <w:tc>
          <w:tcPr>
            <w:tcW w:w="6804" w:type="dxa"/>
          </w:tcPr>
          <w:p w14:paraId="14DCF20F" w14:textId="77777777" w:rsidR="00F00C9D" w:rsidRPr="00047A32" w:rsidRDefault="00F00C9D" w:rsidP="00393F1E">
            <w:pPr>
              <w:jc w:val="both"/>
              <w:rPr>
                <w:rFonts w:ascii="Times New Roman" w:hAnsi="Times New Roman" w:cs="Times New Roman"/>
              </w:rPr>
            </w:pPr>
          </w:p>
          <w:p w14:paraId="34F08A4E" w14:textId="7A6D2D9D" w:rsidR="002A0455" w:rsidRPr="00047A32" w:rsidRDefault="00644EB0" w:rsidP="00644EB0">
            <w:pPr>
              <w:jc w:val="both"/>
              <w:rPr>
                <w:rFonts w:ascii="Times New Roman" w:hAnsi="Times New Roman" w:cs="Times New Roman"/>
              </w:rPr>
            </w:pPr>
            <w:r w:rsidRPr="00047A32">
              <w:rPr>
                <w:rFonts w:ascii="Times New Roman" w:hAnsi="Times New Roman" w:cs="Times New Roman"/>
              </w:rPr>
              <w:t>Kütüphane</w:t>
            </w:r>
            <w:r w:rsidR="008E3DF2" w:rsidRPr="00047A32">
              <w:rPr>
                <w:rFonts w:ascii="Times New Roman" w:hAnsi="Times New Roman" w:cs="Times New Roman"/>
              </w:rPr>
              <w:t>mizde</w:t>
            </w:r>
            <w:r w:rsidRPr="00047A32">
              <w:rPr>
                <w:rFonts w:ascii="Times New Roman" w:hAnsi="Times New Roman" w:cs="Times New Roman"/>
              </w:rPr>
              <w:t xml:space="preserve"> bulunan 2</w:t>
            </w:r>
            <w:r w:rsidR="00901F1E" w:rsidRPr="00047A32">
              <w:rPr>
                <w:rFonts w:ascii="Times New Roman" w:hAnsi="Times New Roman" w:cs="Times New Roman"/>
              </w:rPr>
              <w:t xml:space="preserve"> </w:t>
            </w:r>
            <w:r w:rsidRPr="00047A32">
              <w:rPr>
                <w:rFonts w:ascii="Times New Roman" w:hAnsi="Times New Roman" w:cs="Times New Roman"/>
              </w:rPr>
              <w:t>(</w:t>
            </w:r>
            <w:r w:rsidR="00901F1E" w:rsidRPr="00047A32">
              <w:rPr>
                <w:rFonts w:ascii="Times New Roman" w:hAnsi="Times New Roman" w:cs="Times New Roman"/>
              </w:rPr>
              <w:t>i</w:t>
            </w:r>
            <w:r w:rsidRPr="00047A32">
              <w:rPr>
                <w:rFonts w:ascii="Times New Roman" w:hAnsi="Times New Roman" w:cs="Times New Roman"/>
              </w:rPr>
              <w:t xml:space="preserve">ki) adet </w:t>
            </w:r>
            <w:r w:rsidR="003C088E" w:rsidRPr="00047A32">
              <w:rPr>
                <w:rFonts w:ascii="Times New Roman" w:hAnsi="Times New Roman" w:cs="Times New Roman"/>
              </w:rPr>
              <w:t>S</w:t>
            </w:r>
            <w:r w:rsidRPr="00047A32">
              <w:rPr>
                <w:rFonts w:ascii="Times New Roman" w:hAnsi="Times New Roman" w:cs="Times New Roman"/>
              </w:rPr>
              <w:t xml:space="preserve">elf </w:t>
            </w:r>
            <w:proofErr w:type="spellStart"/>
            <w:r w:rsidR="003C088E" w:rsidRPr="00047A32">
              <w:rPr>
                <w:rFonts w:ascii="Times New Roman" w:hAnsi="Times New Roman" w:cs="Times New Roman"/>
              </w:rPr>
              <w:t>C</w:t>
            </w:r>
            <w:r w:rsidRPr="00047A32">
              <w:rPr>
                <w:rFonts w:ascii="Times New Roman" w:hAnsi="Times New Roman" w:cs="Times New Roman"/>
              </w:rPr>
              <w:t>heck</w:t>
            </w:r>
            <w:proofErr w:type="spellEnd"/>
            <w:r w:rsidR="00901F1E" w:rsidRPr="00047A32">
              <w:rPr>
                <w:rFonts w:ascii="Times New Roman" w:hAnsi="Times New Roman" w:cs="Times New Roman"/>
              </w:rPr>
              <w:t xml:space="preserve"> </w:t>
            </w:r>
            <w:r w:rsidRPr="00047A32">
              <w:rPr>
                <w:rFonts w:ascii="Times New Roman" w:hAnsi="Times New Roman" w:cs="Times New Roman"/>
              </w:rPr>
              <w:t xml:space="preserve">(Ödünç-İade </w:t>
            </w:r>
            <w:r w:rsidR="004D0ADF" w:rsidRPr="00047A32">
              <w:rPr>
                <w:rFonts w:ascii="Times New Roman" w:hAnsi="Times New Roman" w:cs="Times New Roman"/>
              </w:rPr>
              <w:t>Cihazı) Cihazındaki</w:t>
            </w:r>
            <w:r w:rsidR="00901F1E" w:rsidRPr="00047A32">
              <w:rPr>
                <w:rFonts w:ascii="Times New Roman" w:hAnsi="Times New Roman" w:cs="Times New Roman"/>
              </w:rPr>
              <w:t xml:space="preserve"> işlemlerini</w:t>
            </w:r>
            <w:r w:rsidRPr="00047A32">
              <w:rPr>
                <w:rFonts w:ascii="Times New Roman" w:hAnsi="Times New Roman" w:cs="Times New Roman"/>
              </w:rPr>
              <w:t xml:space="preserve"> kullanıcılarımız</w:t>
            </w:r>
            <w:r w:rsidR="00901F1E" w:rsidRPr="00047A32">
              <w:rPr>
                <w:rFonts w:ascii="Times New Roman" w:hAnsi="Times New Roman" w:cs="Times New Roman"/>
              </w:rPr>
              <w:t>ın</w:t>
            </w:r>
            <w:r w:rsidRPr="00047A32">
              <w:rPr>
                <w:rFonts w:ascii="Times New Roman" w:hAnsi="Times New Roman" w:cs="Times New Roman"/>
              </w:rPr>
              <w:t xml:space="preserve"> daha hızlı, güvenli</w:t>
            </w:r>
            <w:r w:rsidR="003B44EA" w:rsidRPr="00047A32">
              <w:rPr>
                <w:rFonts w:ascii="Times New Roman" w:hAnsi="Times New Roman" w:cs="Times New Roman"/>
              </w:rPr>
              <w:t xml:space="preserve"> ve doğru yapabilmeleri</w:t>
            </w:r>
            <w:r w:rsidR="003C088E" w:rsidRPr="00047A32">
              <w:rPr>
                <w:rFonts w:ascii="Times New Roman" w:hAnsi="Times New Roman" w:cs="Times New Roman"/>
              </w:rPr>
              <w:t xml:space="preserve"> için</w:t>
            </w:r>
            <w:r w:rsidR="003B44EA" w:rsidRPr="00047A32">
              <w:rPr>
                <w:rFonts w:ascii="Times New Roman" w:hAnsi="Times New Roman" w:cs="Times New Roman"/>
              </w:rPr>
              <w:t xml:space="preserve"> </w:t>
            </w:r>
            <w:r w:rsidR="003C088E" w:rsidRPr="00047A32">
              <w:rPr>
                <w:rFonts w:ascii="Times New Roman" w:hAnsi="Times New Roman" w:cs="Times New Roman"/>
              </w:rPr>
              <w:t>(</w:t>
            </w:r>
            <w:r w:rsidR="003B44EA" w:rsidRPr="00047A32">
              <w:rPr>
                <w:rFonts w:ascii="Times New Roman" w:hAnsi="Times New Roman" w:cs="Times New Roman"/>
              </w:rPr>
              <w:t>engelli kullanıcılarımızın kullanımına uygun</w:t>
            </w:r>
            <w:r w:rsidR="003C088E" w:rsidRPr="00047A32">
              <w:rPr>
                <w:rFonts w:ascii="Times New Roman" w:hAnsi="Times New Roman" w:cs="Times New Roman"/>
              </w:rPr>
              <w:t>)</w:t>
            </w:r>
            <w:r w:rsidR="003B44EA" w:rsidRPr="00047A32">
              <w:rPr>
                <w:rFonts w:ascii="Times New Roman" w:hAnsi="Times New Roman" w:cs="Times New Roman"/>
              </w:rPr>
              <w:t xml:space="preserve"> </w:t>
            </w:r>
            <w:r w:rsidR="003C088E" w:rsidRPr="00047A32">
              <w:rPr>
                <w:rFonts w:ascii="Times New Roman" w:hAnsi="Times New Roman" w:cs="Times New Roman"/>
              </w:rPr>
              <w:t>S</w:t>
            </w:r>
            <w:r w:rsidR="003B44EA" w:rsidRPr="00047A32">
              <w:rPr>
                <w:rFonts w:ascii="Times New Roman" w:hAnsi="Times New Roman" w:cs="Times New Roman"/>
              </w:rPr>
              <w:t xml:space="preserve">elf </w:t>
            </w:r>
            <w:proofErr w:type="spellStart"/>
            <w:r w:rsidR="003C088E" w:rsidRPr="00047A32">
              <w:rPr>
                <w:rFonts w:ascii="Times New Roman" w:hAnsi="Times New Roman" w:cs="Times New Roman"/>
              </w:rPr>
              <w:t>C</w:t>
            </w:r>
            <w:r w:rsidR="003B44EA" w:rsidRPr="00047A32">
              <w:rPr>
                <w:rFonts w:ascii="Times New Roman" w:hAnsi="Times New Roman" w:cs="Times New Roman"/>
              </w:rPr>
              <w:t>heck</w:t>
            </w:r>
            <w:proofErr w:type="spellEnd"/>
            <w:r w:rsidR="00901F1E" w:rsidRPr="00047A32">
              <w:rPr>
                <w:rFonts w:ascii="Times New Roman" w:hAnsi="Times New Roman" w:cs="Times New Roman"/>
              </w:rPr>
              <w:t xml:space="preserve"> </w:t>
            </w:r>
            <w:r w:rsidR="003B44EA" w:rsidRPr="00047A32">
              <w:rPr>
                <w:rFonts w:ascii="Times New Roman" w:hAnsi="Times New Roman" w:cs="Times New Roman"/>
              </w:rPr>
              <w:t xml:space="preserve">(Ödünç-İade Cihazı) </w:t>
            </w:r>
            <w:r w:rsidR="00901F1E" w:rsidRPr="00047A32">
              <w:rPr>
                <w:rFonts w:ascii="Times New Roman" w:hAnsi="Times New Roman" w:cs="Times New Roman"/>
              </w:rPr>
              <w:t>Cihazlarının</w:t>
            </w:r>
            <w:r w:rsidR="003B44EA" w:rsidRPr="00047A32">
              <w:rPr>
                <w:rFonts w:ascii="Times New Roman" w:hAnsi="Times New Roman" w:cs="Times New Roman"/>
              </w:rPr>
              <w:t xml:space="preserve"> yenilenmesine</w:t>
            </w:r>
            <w:r w:rsidR="009A117C" w:rsidRPr="00047A32">
              <w:rPr>
                <w:rFonts w:ascii="Times New Roman" w:hAnsi="Times New Roman" w:cs="Times New Roman"/>
              </w:rPr>
              <w:t xml:space="preserve"> karar verilmiş</w:t>
            </w:r>
            <w:r w:rsidR="008E3DF2" w:rsidRPr="00047A32">
              <w:rPr>
                <w:rFonts w:ascii="Times New Roman" w:hAnsi="Times New Roman" w:cs="Times New Roman"/>
              </w:rPr>
              <w:t xml:space="preserve"> ve satın alınması için ilgili birime yazı yazılmıştır.</w:t>
            </w:r>
          </w:p>
        </w:tc>
      </w:tr>
    </w:tbl>
    <w:p w14:paraId="34AB06D9" w14:textId="2A271EDD" w:rsidR="00D3204E" w:rsidRPr="00047A32" w:rsidRDefault="00D3204E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600A20" w:rsidRPr="00047A32" w14:paraId="6AB52912" w14:textId="77777777" w:rsidTr="00FC2C27">
        <w:trPr>
          <w:trHeight w:val="1196"/>
        </w:trPr>
        <w:tc>
          <w:tcPr>
            <w:tcW w:w="2943" w:type="dxa"/>
            <w:shd w:val="clear" w:color="auto" w:fill="BFBFBF" w:themeFill="background1" w:themeFillShade="BF"/>
          </w:tcPr>
          <w:p w14:paraId="217A40DC" w14:textId="77777777" w:rsidR="00600A20" w:rsidRPr="00047A32" w:rsidRDefault="00600A20" w:rsidP="00D634AF">
            <w:pPr>
              <w:rPr>
                <w:rFonts w:ascii="Times New Roman" w:hAnsi="Times New Roman" w:cs="Times New Roman"/>
                <w:b/>
              </w:rPr>
            </w:pPr>
          </w:p>
          <w:p w14:paraId="6A16F2F7" w14:textId="474DC74B" w:rsidR="00600A20" w:rsidRPr="00047A32" w:rsidRDefault="00600A20" w:rsidP="00D634AF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Gündem 3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0D73CCAB" w14:textId="77777777" w:rsidR="00600A20" w:rsidRPr="00047A32" w:rsidRDefault="00600A20" w:rsidP="00D634AF">
            <w:pPr>
              <w:jc w:val="both"/>
              <w:rPr>
                <w:rFonts w:ascii="Times New Roman" w:hAnsi="Times New Roman" w:cs="Times New Roman"/>
              </w:rPr>
            </w:pPr>
          </w:p>
          <w:p w14:paraId="2E7F74EB" w14:textId="77777777" w:rsidR="00600A20" w:rsidRPr="00047A32" w:rsidRDefault="00600A20" w:rsidP="00D634AF">
            <w:pPr>
              <w:jc w:val="both"/>
              <w:rPr>
                <w:rFonts w:ascii="Times New Roman" w:hAnsi="Times New Roman" w:cs="Times New Roman"/>
              </w:rPr>
            </w:pPr>
            <w:r w:rsidRPr="00047A32">
              <w:rPr>
                <w:rFonts w:ascii="Times New Roman" w:hAnsi="Times New Roman" w:cs="Times New Roman"/>
              </w:rPr>
              <w:t>Üniversitemiz Kütüphane kullanıcılarımızın ses ile ilgili şikayetlerinin olması.</w:t>
            </w:r>
          </w:p>
        </w:tc>
      </w:tr>
      <w:tr w:rsidR="00600A20" w:rsidRPr="00047A32" w14:paraId="4A2F8927" w14:textId="77777777" w:rsidTr="00D634AF">
        <w:trPr>
          <w:trHeight w:val="1766"/>
        </w:trPr>
        <w:tc>
          <w:tcPr>
            <w:tcW w:w="2943" w:type="dxa"/>
          </w:tcPr>
          <w:p w14:paraId="42F57F3D" w14:textId="77777777" w:rsidR="00600A20" w:rsidRPr="00047A32" w:rsidRDefault="00600A20" w:rsidP="00D634AF">
            <w:pPr>
              <w:rPr>
                <w:rFonts w:ascii="Times New Roman" w:hAnsi="Times New Roman" w:cs="Times New Roman"/>
                <w:b/>
              </w:rPr>
            </w:pPr>
          </w:p>
          <w:p w14:paraId="5F1F2FFC" w14:textId="77777777" w:rsidR="00600A20" w:rsidRPr="00047A32" w:rsidRDefault="00600A20" w:rsidP="00D634AF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Öneri/Karar</w:t>
            </w:r>
          </w:p>
        </w:tc>
        <w:tc>
          <w:tcPr>
            <w:tcW w:w="6804" w:type="dxa"/>
          </w:tcPr>
          <w:p w14:paraId="4A80B4CE" w14:textId="77777777" w:rsidR="00600A20" w:rsidRPr="00047A32" w:rsidRDefault="00600A20" w:rsidP="00D634AF">
            <w:pPr>
              <w:jc w:val="both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46A53002" w14:textId="53EF060B" w:rsidR="00600A20" w:rsidRPr="00047A32" w:rsidRDefault="00600A20" w:rsidP="00D634AF">
            <w:pPr>
              <w:jc w:val="both"/>
              <w:rPr>
                <w:rFonts w:ascii="Times New Roman" w:hAnsi="Times New Roman" w:cs="Times New Roman"/>
              </w:rPr>
            </w:pPr>
            <w:r w:rsidRPr="00047A32">
              <w:rPr>
                <w:rFonts w:ascii="Times New Roman" w:hAnsi="Times New Roman" w:cs="Times New Roman"/>
              </w:rPr>
              <w:t xml:space="preserve">Üniversitemiz Kütüphane kullanıcılarımızın ses ile ilgili şikayetleri çerçevesinde Kütüphanemiz içerisindeki sesin minimum seviyeye indirilmesi amacıyla yaptırılan </w:t>
            </w:r>
            <w:r w:rsidR="007152E3" w:rsidRPr="00047A32">
              <w:rPr>
                <w:rFonts w:ascii="Times New Roman" w:hAnsi="Times New Roman" w:cs="Times New Roman"/>
              </w:rPr>
              <w:t>kapalı</w:t>
            </w:r>
            <w:r w:rsidRPr="00047A32">
              <w:rPr>
                <w:rFonts w:ascii="Times New Roman" w:hAnsi="Times New Roman" w:cs="Times New Roman"/>
              </w:rPr>
              <w:t xml:space="preserve"> ödünç-iade bankosunun </w:t>
            </w:r>
            <w:r w:rsidR="006729B4" w:rsidRPr="00047A32">
              <w:rPr>
                <w:rFonts w:ascii="Times New Roman" w:hAnsi="Times New Roman" w:cs="Times New Roman"/>
              </w:rPr>
              <w:t>internet</w:t>
            </w:r>
            <w:r w:rsidRPr="00047A32">
              <w:rPr>
                <w:rFonts w:ascii="Times New Roman" w:hAnsi="Times New Roman" w:cs="Times New Roman"/>
              </w:rPr>
              <w:t xml:space="preserve"> hattı, telefon hattı, masaları vb. </w:t>
            </w:r>
            <w:r w:rsidR="00C80221" w:rsidRPr="00047A32">
              <w:rPr>
                <w:rFonts w:ascii="Times New Roman" w:hAnsi="Times New Roman" w:cs="Times New Roman"/>
              </w:rPr>
              <w:t>ihtiyaçları tamamlanarak</w:t>
            </w:r>
            <w:r w:rsidRPr="00047A32">
              <w:rPr>
                <w:rFonts w:ascii="Times New Roman" w:hAnsi="Times New Roman" w:cs="Times New Roman"/>
              </w:rPr>
              <w:t xml:space="preserve"> personellerimizin ilgili bankoya geçmesi sağlanmıştır.</w:t>
            </w:r>
          </w:p>
        </w:tc>
      </w:tr>
    </w:tbl>
    <w:p w14:paraId="6564C2D8" w14:textId="6593D42C" w:rsidR="007767CE" w:rsidRPr="00047A32" w:rsidRDefault="007767CE">
      <w:pPr>
        <w:rPr>
          <w:rFonts w:ascii="Times New Roman" w:hAnsi="Times New Roman" w:cs="Times New Roman"/>
        </w:rPr>
      </w:pPr>
    </w:p>
    <w:p w14:paraId="733F97EA" w14:textId="77777777" w:rsidR="007767CE" w:rsidRPr="00047A32" w:rsidRDefault="007767CE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5716B1" w:rsidRPr="00047A32" w14:paraId="346D6ED2" w14:textId="77777777" w:rsidTr="00BC6AA0">
        <w:trPr>
          <w:trHeight w:val="1259"/>
        </w:trPr>
        <w:tc>
          <w:tcPr>
            <w:tcW w:w="2943" w:type="dxa"/>
            <w:shd w:val="clear" w:color="auto" w:fill="BFBFBF" w:themeFill="background1" w:themeFillShade="BF"/>
          </w:tcPr>
          <w:p w14:paraId="203280D6" w14:textId="77777777" w:rsidR="003C7407" w:rsidRPr="00047A32" w:rsidRDefault="003C7407" w:rsidP="0096383C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  <w:p w14:paraId="4C854897" w14:textId="66EBFB06" w:rsidR="005716B1" w:rsidRPr="00047A32" w:rsidRDefault="005716B1" w:rsidP="0096383C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047A32">
              <w:rPr>
                <w:rFonts w:ascii="Times New Roman" w:hAnsi="Times New Roman" w:cs="Times New Roman"/>
                <w:b/>
              </w:rPr>
              <w:t xml:space="preserve">Gündem </w:t>
            </w:r>
            <w:r w:rsidR="00600A20" w:rsidRPr="00047A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76052550" w14:textId="77777777" w:rsidR="003B44EA" w:rsidRPr="00047A32" w:rsidRDefault="003B44EA" w:rsidP="00E03F1E">
            <w:pPr>
              <w:jc w:val="both"/>
              <w:rPr>
                <w:rFonts w:ascii="Times New Roman" w:hAnsi="Times New Roman" w:cs="Times New Roman"/>
              </w:rPr>
            </w:pPr>
          </w:p>
          <w:p w14:paraId="6DBADAEC" w14:textId="6E003B47" w:rsidR="005716B1" w:rsidRPr="00047A32" w:rsidRDefault="003B44EA" w:rsidP="00E03F1E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47A32">
              <w:rPr>
                <w:rFonts w:ascii="Times New Roman" w:hAnsi="Times New Roman" w:cs="Times New Roman"/>
              </w:rPr>
              <w:t>Kütüphane Sandalye ve Çalışma Odaları SMS/e-posta Destekli Eşzamanlı Rezervasyon Yazılım Otomasyonu</w:t>
            </w:r>
            <w:r w:rsidR="00BC6AA0" w:rsidRPr="00047A32">
              <w:rPr>
                <w:rFonts w:ascii="Times New Roman" w:hAnsi="Times New Roman" w:cs="Times New Roman"/>
              </w:rPr>
              <w:t xml:space="preserve"> Modülü</w:t>
            </w:r>
            <w:r w:rsidRPr="00047A32">
              <w:rPr>
                <w:rFonts w:ascii="Times New Roman" w:hAnsi="Times New Roman" w:cs="Times New Roman"/>
              </w:rPr>
              <w:t xml:space="preserve"> satın alınması.</w:t>
            </w:r>
          </w:p>
        </w:tc>
      </w:tr>
      <w:tr w:rsidR="005716B1" w:rsidRPr="00047A32" w14:paraId="27AFC8EB" w14:textId="77777777" w:rsidTr="00BC6AA0">
        <w:trPr>
          <w:trHeight w:val="3334"/>
        </w:trPr>
        <w:tc>
          <w:tcPr>
            <w:tcW w:w="2943" w:type="dxa"/>
          </w:tcPr>
          <w:p w14:paraId="65413518" w14:textId="77777777" w:rsidR="003C7407" w:rsidRPr="00047A32" w:rsidRDefault="003C7407" w:rsidP="0096383C">
            <w:pPr>
              <w:rPr>
                <w:rFonts w:ascii="Times New Roman" w:hAnsi="Times New Roman" w:cs="Times New Roman"/>
                <w:b/>
              </w:rPr>
            </w:pPr>
          </w:p>
          <w:p w14:paraId="119ECC83" w14:textId="77777777" w:rsidR="005716B1" w:rsidRPr="00047A32" w:rsidRDefault="005716B1" w:rsidP="0096383C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Öneri/Karar</w:t>
            </w:r>
          </w:p>
        </w:tc>
        <w:tc>
          <w:tcPr>
            <w:tcW w:w="6804" w:type="dxa"/>
          </w:tcPr>
          <w:p w14:paraId="0A48D8BF" w14:textId="701CF603" w:rsidR="005716B1" w:rsidRPr="00047A32" w:rsidRDefault="003B44EA" w:rsidP="0096383C">
            <w:pPr>
              <w:jc w:val="both"/>
              <w:rPr>
                <w:rFonts w:ascii="Times New Roman" w:hAnsi="Times New Roman" w:cs="Times New Roman"/>
              </w:rPr>
            </w:pPr>
            <w:r w:rsidRPr="00047A32">
              <w:rPr>
                <w:rFonts w:ascii="Times New Roman" w:hAnsi="Times New Roman" w:cs="Times New Roman"/>
              </w:rPr>
              <w:t>Kütüphane Sandalye</w:t>
            </w:r>
            <w:r w:rsidR="003C75D8" w:rsidRPr="00047A32">
              <w:rPr>
                <w:rFonts w:ascii="Times New Roman" w:hAnsi="Times New Roman" w:cs="Times New Roman"/>
              </w:rPr>
              <w:t>, Masa</w:t>
            </w:r>
            <w:r w:rsidRPr="00047A32">
              <w:rPr>
                <w:rFonts w:ascii="Times New Roman" w:hAnsi="Times New Roman" w:cs="Times New Roman"/>
              </w:rPr>
              <w:t xml:space="preserve"> ve Çalışma Odaları SMS/e-posta Destekli Eşzamanlı Rezervasyon Yazılım Otomasyonu</w:t>
            </w:r>
            <w:r w:rsidR="00BC6AA0" w:rsidRPr="00047A32">
              <w:rPr>
                <w:rFonts w:ascii="Times New Roman" w:hAnsi="Times New Roman" w:cs="Times New Roman"/>
              </w:rPr>
              <w:t xml:space="preserve"> Modülü</w:t>
            </w:r>
            <w:r w:rsidRPr="00047A32">
              <w:rPr>
                <w:rFonts w:ascii="Times New Roman" w:hAnsi="Times New Roman" w:cs="Times New Roman"/>
              </w:rPr>
              <w:t xml:space="preserve"> aracığıyla kullanıcılar tarafından kütüphanede bulunan oda, masa, sandalye, gün ve saat dilimlerini web üzerinden ayırtma yaparak kullandırılmasına olanak sağlanması,</w:t>
            </w:r>
            <w:r w:rsidR="00AF7740" w:rsidRPr="00047A32">
              <w:rPr>
                <w:rFonts w:ascii="Times New Roman" w:hAnsi="Times New Roman" w:cs="Times New Roman"/>
              </w:rPr>
              <w:t xml:space="preserve"> kütüphanemizde</w:t>
            </w:r>
            <w:r w:rsidR="00906CCF" w:rsidRPr="00047A32">
              <w:rPr>
                <w:rFonts w:ascii="Times New Roman" w:hAnsi="Times New Roman" w:cs="Times New Roman"/>
              </w:rPr>
              <w:t>ki</w:t>
            </w:r>
            <w:r w:rsidR="00AF7740" w:rsidRPr="00047A32">
              <w:rPr>
                <w:rFonts w:ascii="Times New Roman" w:hAnsi="Times New Roman" w:cs="Times New Roman"/>
              </w:rPr>
              <w:t xml:space="preserve"> çalışma masalarında kullanıcıların yer ayırarak başka kullanıcıların kullanmasına engel olmas</w:t>
            </w:r>
            <w:r w:rsidR="00233998" w:rsidRPr="00047A32">
              <w:rPr>
                <w:rFonts w:ascii="Times New Roman" w:hAnsi="Times New Roman" w:cs="Times New Roman"/>
              </w:rPr>
              <w:t>ını ortadan kaldırması,</w:t>
            </w:r>
            <w:r w:rsidR="00AF7740" w:rsidRPr="00047A32">
              <w:rPr>
                <w:rFonts w:ascii="Times New Roman" w:hAnsi="Times New Roman" w:cs="Times New Roman"/>
              </w:rPr>
              <w:t xml:space="preserve">  </w:t>
            </w:r>
            <w:r w:rsidRPr="00047A32">
              <w:rPr>
                <w:rFonts w:ascii="Times New Roman" w:hAnsi="Times New Roman" w:cs="Times New Roman"/>
              </w:rPr>
              <w:t>kütüphanede mevcut olarak kullanılmakta olan kütüphane otomasyon programı üye modülü ile entegre olarak problemsiz bir şekilde çalışması, iş ve işlemlerin güvenli, hızlı ve doğru</w:t>
            </w:r>
            <w:r w:rsidR="00AF7740" w:rsidRPr="00047A32">
              <w:rPr>
                <w:rFonts w:ascii="Times New Roman" w:hAnsi="Times New Roman" w:cs="Times New Roman"/>
              </w:rPr>
              <w:t xml:space="preserve"> bir şekilde yürütülmesi amacıyla </w:t>
            </w:r>
            <w:r w:rsidR="00233998" w:rsidRPr="00047A32">
              <w:rPr>
                <w:rFonts w:ascii="Times New Roman" w:hAnsi="Times New Roman" w:cs="Times New Roman"/>
              </w:rPr>
              <w:t>Kütüphane Sandalye</w:t>
            </w:r>
            <w:r w:rsidR="003C75D8" w:rsidRPr="00047A32">
              <w:rPr>
                <w:rFonts w:ascii="Times New Roman" w:hAnsi="Times New Roman" w:cs="Times New Roman"/>
              </w:rPr>
              <w:t>, Masa</w:t>
            </w:r>
            <w:r w:rsidR="00233998" w:rsidRPr="00047A32">
              <w:rPr>
                <w:rFonts w:ascii="Times New Roman" w:hAnsi="Times New Roman" w:cs="Times New Roman"/>
              </w:rPr>
              <w:t xml:space="preserve"> ve Çalışma Odaları SMS/e-posta Destekli Eşzamanlı Rezervasyon Yazılım </w:t>
            </w:r>
            <w:r w:rsidR="004C27DF" w:rsidRPr="00047A32">
              <w:rPr>
                <w:rFonts w:ascii="Times New Roman" w:hAnsi="Times New Roman" w:cs="Times New Roman"/>
              </w:rPr>
              <w:t>Otomasyon</w:t>
            </w:r>
            <w:r w:rsidR="00BC6AA0" w:rsidRPr="00047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6AA0" w:rsidRPr="00047A32">
              <w:rPr>
                <w:rFonts w:ascii="Times New Roman" w:hAnsi="Times New Roman" w:cs="Times New Roman"/>
              </w:rPr>
              <w:t>Modülü’nün</w:t>
            </w:r>
            <w:proofErr w:type="spellEnd"/>
            <w:r w:rsidR="00233998" w:rsidRPr="00047A32">
              <w:rPr>
                <w:rFonts w:ascii="Times New Roman" w:hAnsi="Times New Roman" w:cs="Times New Roman"/>
              </w:rPr>
              <w:t xml:space="preserve"> satın alınması</w:t>
            </w:r>
            <w:r w:rsidR="00E972EC" w:rsidRPr="00047A32">
              <w:rPr>
                <w:rFonts w:ascii="Times New Roman" w:hAnsi="Times New Roman" w:cs="Times New Roman"/>
              </w:rPr>
              <w:t xml:space="preserve"> için ilgili birime yazı yazılmıştır.</w:t>
            </w:r>
          </w:p>
        </w:tc>
      </w:tr>
    </w:tbl>
    <w:p w14:paraId="405C3C3D" w14:textId="5062A5CE" w:rsidR="00E5111B" w:rsidRPr="00047A32" w:rsidRDefault="00E5111B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016CED" w:rsidRPr="00047A32" w14:paraId="5E73C20E" w14:textId="77777777" w:rsidTr="008F46A3">
        <w:trPr>
          <w:trHeight w:val="1259"/>
        </w:trPr>
        <w:tc>
          <w:tcPr>
            <w:tcW w:w="2943" w:type="dxa"/>
            <w:shd w:val="clear" w:color="auto" w:fill="BFBFBF" w:themeFill="background1" w:themeFillShade="BF"/>
          </w:tcPr>
          <w:p w14:paraId="3F198EA6" w14:textId="77777777" w:rsidR="00016CED" w:rsidRPr="00047A32" w:rsidRDefault="00016CED" w:rsidP="008F46A3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  <w:p w14:paraId="5282437B" w14:textId="75955244" w:rsidR="00016CED" w:rsidRPr="00047A32" w:rsidRDefault="00016CED" w:rsidP="008F46A3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047A32">
              <w:rPr>
                <w:rFonts w:ascii="Times New Roman" w:hAnsi="Times New Roman" w:cs="Times New Roman"/>
                <w:b/>
              </w:rPr>
              <w:t>Gündem 5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6A63A2F8" w14:textId="77777777" w:rsidR="00016CED" w:rsidRPr="00047A32" w:rsidRDefault="00016CED" w:rsidP="008F46A3">
            <w:pPr>
              <w:jc w:val="both"/>
              <w:rPr>
                <w:rFonts w:ascii="Times New Roman" w:hAnsi="Times New Roman" w:cs="Times New Roman"/>
              </w:rPr>
            </w:pPr>
          </w:p>
          <w:p w14:paraId="0B6FE368" w14:textId="671C8417" w:rsidR="00016CED" w:rsidRPr="00047A32" w:rsidRDefault="0054676A" w:rsidP="008F46A3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47A32">
              <w:rPr>
                <w:rFonts w:ascii="Times New Roman" w:hAnsi="Times New Roman" w:cs="Times New Roman"/>
              </w:rPr>
              <w:t xml:space="preserve">2022 </w:t>
            </w:r>
            <w:r w:rsidR="009638CC">
              <w:rPr>
                <w:rFonts w:ascii="Times New Roman" w:hAnsi="Times New Roman" w:cs="Times New Roman"/>
              </w:rPr>
              <w:t xml:space="preserve">yılı </w:t>
            </w:r>
            <w:r w:rsidRPr="00047A32">
              <w:rPr>
                <w:rFonts w:ascii="Times New Roman" w:hAnsi="Times New Roman" w:cs="Times New Roman"/>
              </w:rPr>
              <w:t>veri tabanlarına abonelik sağlanması.</w:t>
            </w:r>
          </w:p>
        </w:tc>
      </w:tr>
      <w:tr w:rsidR="00016CED" w:rsidRPr="00047A32" w14:paraId="47830370" w14:textId="77777777" w:rsidTr="00970233">
        <w:trPr>
          <w:trHeight w:val="2618"/>
        </w:trPr>
        <w:tc>
          <w:tcPr>
            <w:tcW w:w="2943" w:type="dxa"/>
          </w:tcPr>
          <w:p w14:paraId="19E8728C" w14:textId="77777777" w:rsidR="00016CED" w:rsidRPr="00047A32" w:rsidRDefault="00016CED" w:rsidP="008F46A3">
            <w:pPr>
              <w:rPr>
                <w:rFonts w:ascii="Times New Roman" w:hAnsi="Times New Roman" w:cs="Times New Roman"/>
                <w:b/>
              </w:rPr>
            </w:pPr>
          </w:p>
          <w:p w14:paraId="64A21F46" w14:textId="77777777" w:rsidR="00016CED" w:rsidRDefault="00016CED" w:rsidP="008F46A3">
            <w:pPr>
              <w:rPr>
                <w:rFonts w:ascii="Times New Roman" w:hAnsi="Times New Roman" w:cs="Times New Roman"/>
                <w:b/>
              </w:rPr>
            </w:pPr>
            <w:r w:rsidRPr="00047A32">
              <w:rPr>
                <w:rFonts w:ascii="Times New Roman" w:hAnsi="Times New Roman" w:cs="Times New Roman"/>
                <w:b/>
              </w:rPr>
              <w:t>Öneri/Karar</w:t>
            </w:r>
          </w:p>
          <w:p w14:paraId="057F2813" w14:textId="3F6D7158" w:rsidR="00047A32" w:rsidRPr="00047A32" w:rsidRDefault="00047A32" w:rsidP="008F46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7A3111C1" w14:textId="149D6DE8" w:rsidR="005F324B" w:rsidRPr="00047A32" w:rsidRDefault="005F324B" w:rsidP="0097023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7A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Üniversitemiz</w:t>
            </w:r>
            <w:r w:rsidR="006D5A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akademik, idari personellerinin ve öğrencilerinin</w:t>
            </w:r>
            <w:r w:rsidRPr="00047A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gereksinim duyduğu bilgi-belge kaynaklarını yayın sağlama politikamız çerçevesinde sağlayarak güncel ve zengin bir koleksiyon oluşturmak, güncel bilgiye hızlı erişimi sağlamak ve bilime katkıda bulunmak</w:t>
            </w:r>
            <w:r w:rsidR="00B062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047A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amacıyla </w:t>
            </w:r>
            <w:r w:rsidRPr="00047A32">
              <w:rPr>
                <w:rFonts w:ascii="Times New Roman" w:hAnsi="Times New Roman" w:cs="Times New Roman"/>
              </w:rPr>
              <w:t>Üniversitemize bağlı birimler tarafından gönderilen talepler ve 2021 yılı veri tabanı kullanım istatistikleri göz önünde bulundurularak Başkanlığımız bütçe imkânları doğrultusunda 2022 yılı için aşağıdaki ekli listede</w:t>
            </w:r>
            <w:r w:rsidR="007B1040" w:rsidRPr="00047A32">
              <w:rPr>
                <w:rFonts w:ascii="Times New Roman" w:hAnsi="Times New Roman" w:cs="Times New Roman"/>
              </w:rPr>
              <w:t xml:space="preserve">ki </w:t>
            </w:r>
            <w:r w:rsidRPr="00047A32">
              <w:rPr>
                <w:rFonts w:ascii="Times New Roman" w:hAnsi="Times New Roman" w:cs="Times New Roman"/>
              </w:rPr>
              <w:t xml:space="preserve"> veri tabanları</w:t>
            </w:r>
            <w:r w:rsidR="007B1040" w:rsidRPr="00047A32">
              <w:rPr>
                <w:rFonts w:ascii="Times New Roman" w:hAnsi="Times New Roman" w:cs="Times New Roman"/>
              </w:rPr>
              <w:t>na abonelik sağlanmıştır.</w:t>
            </w:r>
          </w:p>
        </w:tc>
      </w:tr>
    </w:tbl>
    <w:p w14:paraId="0035F196" w14:textId="0A541EB6" w:rsidR="00E5111B" w:rsidRPr="00047A32" w:rsidRDefault="00E5111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-62"/>
        <w:tblW w:w="9747" w:type="dxa"/>
        <w:tblLook w:val="04A0" w:firstRow="1" w:lastRow="0" w:firstColumn="1" w:lastColumn="0" w:noHBand="0" w:noVBand="1"/>
      </w:tblPr>
      <w:tblGrid>
        <w:gridCol w:w="1053"/>
        <w:gridCol w:w="8694"/>
      </w:tblGrid>
      <w:tr w:rsidR="00AC58D3" w:rsidRPr="00047A32" w14:paraId="094C5D8E" w14:textId="77777777" w:rsidTr="002C37CB">
        <w:trPr>
          <w:trHeight w:val="368"/>
        </w:trPr>
        <w:tc>
          <w:tcPr>
            <w:tcW w:w="1053" w:type="dxa"/>
            <w:vAlign w:val="center"/>
          </w:tcPr>
          <w:p w14:paraId="073DA3F1" w14:textId="77777777" w:rsidR="00AC58D3" w:rsidRPr="00047A32" w:rsidRDefault="00AC58D3" w:rsidP="008F46A3">
            <w:pPr>
              <w:rPr>
                <w:rFonts w:ascii="Times New Roman" w:hAnsi="Times New Roman" w:cs="Times New Roman"/>
                <w:b/>
                <w:bCs/>
              </w:rPr>
            </w:pPr>
            <w:r w:rsidRPr="00047A32"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8694" w:type="dxa"/>
            <w:vAlign w:val="center"/>
          </w:tcPr>
          <w:p w14:paraId="62C70D0B" w14:textId="77777777" w:rsidR="00AC58D3" w:rsidRPr="00047A32" w:rsidRDefault="00AC58D3" w:rsidP="008F46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A32">
              <w:rPr>
                <w:rFonts w:ascii="Times New Roman" w:hAnsi="Times New Roman" w:cs="Times New Roman"/>
                <w:b/>
                <w:bCs/>
              </w:rPr>
              <w:t>2022 Yılı Abonelik Sağlanan Veri Tabanları</w:t>
            </w:r>
          </w:p>
        </w:tc>
      </w:tr>
      <w:tr w:rsidR="00AC58D3" w:rsidRPr="00047A32" w14:paraId="41850B23" w14:textId="77777777" w:rsidTr="002C37CB">
        <w:trPr>
          <w:trHeight w:val="368"/>
        </w:trPr>
        <w:tc>
          <w:tcPr>
            <w:tcW w:w="1053" w:type="dxa"/>
            <w:vAlign w:val="center"/>
          </w:tcPr>
          <w:p w14:paraId="51ADBC0B" w14:textId="77777777" w:rsidR="00AC58D3" w:rsidRPr="00047A32" w:rsidRDefault="00AC58D3" w:rsidP="008F46A3">
            <w:pPr>
              <w:rPr>
                <w:rFonts w:ascii="Times New Roman" w:hAnsi="Times New Roman" w:cs="Times New Roman"/>
                <w:b/>
                <w:bCs/>
              </w:rPr>
            </w:pPr>
            <w:r w:rsidRPr="00047A3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694" w:type="dxa"/>
            <w:vAlign w:val="center"/>
          </w:tcPr>
          <w:p w14:paraId="1113D953" w14:textId="77777777" w:rsidR="00AC58D3" w:rsidRPr="00047A32" w:rsidRDefault="00AC58D3" w:rsidP="008F46A3">
            <w:pPr>
              <w:rPr>
                <w:rFonts w:ascii="Times New Roman" w:hAnsi="Times New Roman" w:cs="Times New Roman"/>
              </w:rPr>
            </w:pPr>
            <w:proofErr w:type="spellStart"/>
            <w:r w:rsidRPr="00047A32">
              <w:rPr>
                <w:rFonts w:ascii="Times New Roman" w:hAnsi="Times New Roman" w:cs="Times New Roman"/>
              </w:rPr>
              <w:t>Turcademy</w:t>
            </w:r>
            <w:proofErr w:type="spellEnd"/>
            <w:r w:rsidRPr="00047A32">
              <w:rPr>
                <w:rFonts w:ascii="Times New Roman" w:hAnsi="Times New Roman" w:cs="Times New Roman"/>
              </w:rPr>
              <w:t xml:space="preserve"> Doğa Bilimleri Koleksiyonu</w:t>
            </w:r>
          </w:p>
        </w:tc>
      </w:tr>
      <w:tr w:rsidR="00AC58D3" w:rsidRPr="00047A32" w14:paraId="275840D4" w14:textId="77777777" w:rsidTr="002C37CB">
        <w:trPr>
          <w:trHeight w:val="368"/>
        </w:trPr>
        <w:tc>
          <w:tcPr>
            <w:tcW w:w="1053" w:type="dxa"/>
            <w:vAlign w:val="center"/>
          </w:tcPr>
          <w:p w14:paraId="28090A38" w14:textId="77777777" w:rsidR="00AC58D3" w:rsidRPr="00047A32" w:rsidRDefault="00AC58D3" w:rsidP="008F46A3">
            <w:pPr>
              <w:rPr>
                <w:rFonts w:ascii="Times New Roman" w:hAnsi="Times New Roman" w:cs="Times New Roman"/>
                <w:b/>
                <w:bCs/>
              </w:rPr>
            </w:pPr>
            <w:r w:rsidRPr="00047A3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694" w:type="dxa"/>
            <w:vAlign w:val="center"/>
          </w:tcPr>
          <w:p w14:paraId="7DD9CB46" w14:textId="77777777" w:rsidR="00AC58D3" w:rsidRPr="00047A32" w:rsidRDefault="00AC58D3" w:rsidP="008F46A3">
            <w:pPr>
              <w:rPr>
                <w:rFonts w:ascii="Times New Roman" w:hAnsi="Times New Roman" w:cs="Times New Roman"/>
              </w:rPr>
            </w:pPr>
            <w:proofErr w:type="spellStart"/>
            <w:r w:rsidRPr="00047A32">
              <w:rPr>
                <w:rFonts w:ascii="Times New Roman" w:hAnsi="Times New Roman" w:cs="Times New Roman"/>
              </w:rPr>
              <w:t>Turcademy</w:t>
            </w:r>
            <w:proofErr w:type="spellEnd"/>
            <w:r w:rsidRPr="00047A32">
              <w:rPr>
                <w:rFonts w:ascii="Times New Roman" w:hAnsi="Times New Roman" w:cs="Times New Roman"/>
              </w:rPr>
              <w:t xml:space="preserve"> Mühendislik Bilimleri Koleksiyonu</w:t>
            </w:r>
          </w:p>
        </w:tc>
      </w:tr>
      <w:tr w:rsidR="00AC58D3" w:rsidRPr="00047A32" w14:paraId="42C2F029" w14:textId="77777777" w:rsidTr="002C37CB">
        <w:trPr>
          <w:trHeight w:val="368"/>
        </w:trPr>
        <w:tc>
          <w:tcPr>
            <w:tcW w:w="1053" w:type="dxa"/>
            <w:vAlign w:val="center"/>
          </w:tcPr>
          <w:p w14:paraId="7FBBDD5A" w14:textId="77777777" w:rsidR="00AC58D3" w:rsidRPr="00047A32" w:rsidRDefault="00AC58D3" w:rsidP="008F46A3">
            <w:pPr>
              <w:rPr>
                <w:rFonts w:ascii="Times New Roman" w:hAnsi="Times New Roman" w:cs="Times New Roman"/>
                <w:b/>
                <w:bCs/>
              </w:rPr>
            </w:pPr>
            <w:r w:rsidRPr="00047A3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694" w:type="dxa"/>
            <w:vAlign w:val="center"/>
          </w:tcPr>
          <w:p w14:paraId="6527CBD1" w14:textId="77777777" w:rsidR="00AC58D3" w:rsidRPr="00047A32" w:rsidRDefault="00AC58D3" w:rsidP="008F46A3">
            <w:pPr>
              <w:rPr>
                <w:rFonts w:ascii="Times New Roman" w:hAnsi="Times New Roman" w:cs="Times New Roman"/>
              </w:rPr>
            </w:pPr>
            <w:proofErr w:type="spellStart"/>
            <w:r w:rsidRPr="00047A32">
              <w:rPr>
                <w:rFonts w:ascii="Times New Roman" w:hAnsi="Times New Roman" w:cs="Times New Roman"/>
              </w:rPr>
              <w:t>Turcademy</w:t>
            </w:r>
            <w:proofErr w:type="spellEnd"/>
            <w:r w:rsidRPr="00047A32">
              <w:rPr>
                <w:rFonts w:ascii="Times New Roman" w:hAnsi="Times New Roman" w:cs="Times New Roman"/>
              </w:rPr>
              <w:t xml:space="preserve"> Sağlık Bilimleri Koleksiyonu</w:t>
            </w:r>
          </w:p>
        </w:tc>
      </w:tr>
      <w:tr w:rsidR="00AC58D3" w:rsidRPr="00047A32" w14:paraId="08678008" w14:textId="77777777" w:rsidTr="002C37CB">
        <w:trPr>
          <w:trHeight w:val="368"/>
        </w:trPr>
        <w:tc>
          <w:tcPr>
            <w:tcW w:w="1053" w:type="dxa"/>
            <w:vAlign w:val="center"/>
          </w:tcPr>
          <w:p w14:paraId="4B842990" w14:textId="77777777" w:rsidR="00AC58D3" w:rsidRPr="00047A32" w:rsidRDefault="00AC58D3" w:rsidP="008F46A3">
            <w:pPr>
              <w:rPr>
                <w:rFonts w:ascii="Times New Roman" w:hAnsi="Times New Roman" w:cs="Times New Roman"/>
                <w:b/>
                <w:bCs/>
              </w:rPr>
            </w:pPr>
            <w:r w:rsidRPr="00047A3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694" w:type="dxa"/>
            <w:vAlign w:val="center"/>
          </w:tcPr>
          <w:p w14:paraId="283B5CE5" w14:textId="77777777" w:rsidR="00AC58D3" w:rsidRPr="00047A32" w:rsidRDefault="00AC58D3" w:rsidP="008F46A3">
            <w:pPr>
              <w:rPr>
                <w:rFonts w:ascii="Times New Roman" w:hAnsi="Times New Roman" w:cs="Times New Roman"/>
              </w:rPr>
            </w:pPr>
            <w:proofErr w:type="spellStart"/>
            <w:r w:rsidRPr="00047A32">
              <w:rPr>
                <w:rFonts w:ascii="Times New Roman" w:hAnsi="Times New Roman" w:cs="Times New Roman"/>
              </w:rPr>
              <w:t>Turcademy</w:t>
            </w:r>
            <w:proofErr w:type="spellEnd"/>
            <w:r w:rsidRPr="00047A32">
              <w:rPr>
                <w:rFonts w:ascii="Times New Roman" w:hAnsi="Times New Roman" w:cs="Times New Roman"/>
              </w:rPr>
              <w:t xml:space="preserve"> Sosyal ve Beşerî Bilimler Koleksiyonu</w:t>
            </w:r>
          </w:p>
        </w:tc>
      </w:tr>
      <w:tr w:rsidR="00AC58D3" w:rsidRPr="00047A32" w14:paraId="55454082" w14:textId="77777777" w:rsidTr="002C37CB">
        <w:trPr>
          <w:trHeight w:val="368"/>
        </w:trPr>
        <w:tc>
          <w:tcPr>
            <w:tcW w:w="1053" w:type="dxa"/>
            <w:vAlign w:val="center"/>
          </w:tcPr>
          <w:p w14:paraId="05A76749" w14:textId="77777777" w:rsidR="00AC58D3" w:rsidRPr="00047A32" w:rsidRDefault="00AC58D3" w:rsidP="008F46A3">
            <w:pPr>
              <w:rPr>
                <w:rFonts w:ascii="Times New Roman" w:hAnsi="Times New Roman" w:cs="Times New Roman"/>
                <w:b/>
                <w:bCs/>
              </w:rPr>
            </w:pPr>
            <w:r w:rsidRPr="00047A3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694" w:type="dxa"/>
            <w:vAlign w:val="center"/>
          </w:tcPr>
          <w:p w14:paraId="02320DBA" w14:textId="77777777" w:rsidR="00AC58D3" w:rsidRPr="00047A32" w:rsidRDefault="00AC58D3" w:rsidP="008F46A3">
            <w:pPr>
              <w:rPr>
                <w:rFonts w:ascii="Times New Roman" w:hAnsi="Times New Roman" w:cs="Times New Roman"/>
              </w:rPr>
            </w:pPr>
            <w:proofErr w:type="spellStart"/>
            <w:r w:rsidRPr="00047A32">
              <w:rPr>
                <w:rFonts w:ascii="Times New Roman" w:hAnsi="Times New Roman" w:cs="Times New Roman"/>
              </w:rPr>
              <w:t>HukukTürk</w:t>
            </w:r>
            <w:proofErr w:type="spellEnd"/>
          </w:p>
        </w:tc>
      </w:tr>
      <w:tr w:rsidR="00AC58D3" w:rsidRPr="00047A32" w14:paraId="695F50E7" w14:textId="77777777" w:rsidTr="002C37CB">
        <w:trPr>
          <w:trHeight w:val="368"/>
        </w:trPr>
        <w:tc>
          <w:tcPr>
            <w:tcW w:w="1053" w:type="dxa"/>
            <w:vAlign w:val="center"/>
          </w:tcPr>
          <w:p w14:paraId="5CC88DF3" w14:textId="77777777" w:rsidR="00AC58D3" w:rsidRPr="00047A32" w:rsidRDefault="00AC58D3" w:rsidP="008F46A3">
            <w:pPr>
              <w:rPr>
                <w:rFonts w:ascii="Times New Roman" w:hAnsi="Times New Roman" w:cs="Times New Roman"/>
                <w:b/>
                <w:bCs/>
              </w:rPr>
            </w:pPr>
            <w:r w:rsidRPr="00047A3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694" w:type="dxa"/>
            <w:vAlign w:val="center"/>
          </w:tcPr>
          <w:p w14:paraId="14FA8224" w14:textId="77777777" w:rsidR="00AC58D3" w:rsidRPr="00047A32" w:rsidRDefault="00AC58D3" w:rsidP="008F46A3">
            <w:pPr>
              <w:rPr>
                <w:rFonts w:ascii="Times New Roman" w:hAnsi="Times New Roman" w:cs="Times New Roman"/>
              </w:rPr>
            </w:pPr>
            <w:proofErr w:type="spellStart"/>
            <w:r w:rsidRPr="00047A32">
              <w:rPr>
                <w:rFonts w:ascii="Times New Roman" w:hAnsi="Times New Roman" w:cs="Times New Roman"/>
              </w:rPr>
              <w:t>İdealOnline</w:t>
            </w:r>
            <w:proofErr w:type="spellEnd"/>
            <w:r w:rsidRPr="00047A32">
              <w:rPr>
                <w:rFonts w:ascii="Times New Roman" w:hAnsi="Times New Roman" w:cs="Times New Roman"/>
              </w:rPr>
              <w:t xml:space="preserve"> Tıp Kitapları</w:t>
            </w:r>
          </w:p>
        </w:tc>
      </w:tr>
      <w:tr w:rsidR="00AC58D3" w:rsidRPr="00047A32" w14:paraId="4803E3EA" w14:textId="77777777" w:rsidTr="002C37CB">
        <w:trPr>
          <w:trHeight w:val="368"/>
        </w:trPr>
        <w:tc>
          <w:tcPr>
            <w:tcW w:w="1053" w:type="dxa"/>
            <w:vAlign w:val="center"/>
          </w:tcPr>
          <w:p w14:paraId="08AFA61B" w14:textId="77777777" w:rsidR="00AC58D3" w:rsidRPr="00047A32" w:rsidRDefault="00AC58D3" w:rsidP="008F46A3">
            <w:pPr>
              <w:rPr>
                <w:rFonts w:ascii="Times New Roman" w:hAnsi="Times New Roman" w:cs="Times New Roman"/>
                <w:b/>
                <w:bCs/>
              </w:rPr>
            </w:pPr>
            <w:r w:rsidRPr="00047A3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694" w:type="dxa"/>
            <w:vAlign w:val="center"/>
          </w:tcPr>
          <w:p w14:paraId="55841AC5" w14:textId="77777777" w:rsidR="00AC58D3" w:rsidRPr="00047A32" w:rsidRDefault="00AC58D3" w:rsidP="008F46A3">
            <w:pPr>
              <w:rPr>
                <w:rFonts w:ascii="Times New Roman" w:hAnsi="Times New Roman" w:cs="Times New Roman"/>
              </w:rPr>
            </w:pPr>
            <w:r w:rsidRPr="00047A32">
              <w:rPr>
                <w:rFonts w:ascii="Times New Roman" w:hAnsi="Times New Roman" w:cs="Times New Roman"/>
              </w:rPr>
              <w:t>Legal Online (</w:t>
            </w:r>
            <w:proofErr w:type="spellStart"/>
            <w:r w:rsidRPr="00047A32">
              <w:rPr>
                <w:rFonts w:ascii="Times New Roman" w:hAnsi="Times New Roman" w:cs="Times New Roman"/>
              </w:rPr>
              <w:t>Legalbank</w:t>
            </w:r>
            <w:proofErr w:type="spellEnd"/>
            <w:r w:rsidRPr="00047A32">
              <w:rPr>
                <w:rFonts w:ascii="Times New Roman" w:hAnsi="Times New Roman" w:cs="Times New Roman"/>
              </w:rPr>
              <w:t xml:space="preserve"> Elektronik Hukuk Bankası)</w:t>
            </w:r>
          </w:p>
        </w:tc>
      </w:tr>
      <w:tr w:rsidR="00AC58D3" w:rsidRPr="00047A32" w14:paraId="6132F4B7" w14:textId="77777777" w:rsidTr="002C37CB">
        <w:trPr>
          <w:trHeight w:val="368"/>
        </w:trPr>
        <w:tc>
          <w:tcPr>
            <w:tcW w:w="1053" w:type="dxa"/>
            <w:vAlign w:val="center"/>
          </w:tcPr>
          <w:p w14:paraId="584B5482" w14:textId="77777777" w:rsidR="00AC58D3" w:rsidRPr="00047A32" w:rsidRDefault="00AC58D3" w:rsidP="008F46A3">
            <w:pPr>
              <w:rPr>
                <w:rFonts w:ascii="Times New Roman" w:hAnsi="Times New Roman" w:cs="Times New Roman"/>
                <w:b/>
                <w:bCs/>
              </w:rPr>
            </w:pPr>
            <w:r w:rsidRPr="00047A3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694" w:type="dxa"/>
            <w:vAlign w:val="center"/>
          </w:tcPr>
          <w:p w14:paraId="5CF5EA86" w14:textId="77777777" w:rsidR="00AC58D3" w:rsidRPr="00047A32" w:rsidRDefault="00AC58D3" w:rsidP="008F46A3">
            <w:pPr>
              <w:rPr>
                <w:rFonts w:ascii="Times New Roman" w:hAnsi="Times New Roman" w:cs="Times New Roman"/>
              </w:rPr>
            </w:pPr>
            <w:proofErr w:type="spellStart"/>
            <w:r w:rsidRPr="00047A32">
              <w:rPr>
                <w:rFonts w:ascii="Times New Roman" w:hAnsi="Times New Roman" w:cs="Times New Roman"/>
              </w:rPr>
              <w:t>Sobiad</w:t>
            </w:r>
            <w:proofErr w:type="spellEnd"/>
            <w:r w:rsidRPr="00047A32">
              <w:rPr>
                <w:rFonts w:ascii="Times New Roman" w:hAnsi="Times New Roman" w:cs="Times New Roman"/>
              </w:rPr>
              <w:t xml:space="preserve"> Atıf Dizini</w:t>
            </w:r>
          </w:p>
        </w:tc>
      </w:tr>
      <w:tr w:rsidR="00AC58D3" w:rsidRPr="00047A32" w14:paraId="3A6461A1" w14:textId="77777777" w:rsidTr="002C37CB">
        <w:trPr>
          <w:trHeight w:val="368"/>
        </w:trPr>
        <w:tc>
          <w:tcPr>
            <w:tcW w:w="1053" w:type="dxa"/>
            <w:vAlign w:val="center"/>
          </w:tcPr>
          <w:p w14:paraId="7AE2E8BE" w14:textId="77777777" w:rsidR="00AC58D3" w:rsidRPr="00047A32" w:rsidRDefault="00AC58D3" w:rsidP="008F46A3">
            <w:pPr>
              <w:rPr>
                <w:rFonts w:ascii="Times New Roman" w:hAnsi="Times New Roman" w:cs="Times New Roman"/>
                <w:b/>
                <w:bCs/>
              </w:rPr>
            </w:pPr>
            <w:r w:rsidRPr="00047A3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694" w:type="dxa"/>
            <w:vAlign w:val="center"/>
          </w:tcPr>
          <w:p w14:paraId="6E07C02D" w14:textId="77777777" w:rsidR="00AC58D3" w:rsidRPr="00047A32" w:rsidRDefault="00AC58D3" w:rsidP="008F46A3">
            <w:pPr>
              <w:rPr>
                <w:rFonts w:ascii="Times New Roman" w:hAnsi="Times New Roman" w:cs="Times New Roman"/>
              </w:rPr>
            </w:pPr>
            <w:proofErr w:type="spellStart"/>
            <w:r w:rsidRPr="00047A32">
              <w:rPr>
                <w:rFonts w:ascii="Times New Roman" w:hAnsi="Times New Roman" w:cs="Times New Roman"/>
              </w:rPr>
              <w:t>Grammarly</w:t>
            </w:r>
            <w:proofErr w:type="spellEnd"/>
            <w:r w:rsidRPr="00047A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58D3" w:rsidRPr="00047A32" w14:paraId="5C6E57FA" w14:textId="77777777" w:rsidTr="002C37CB">
        <w:trPr>
          <w:trHeight w:val="368"/>
        </w:trPr>
        <w:tc>
          <w:tcPr>
            <w:tcW w:w="1053" w:type="dxa"/>
            <w:vAlign w:val="center"/>
          </w:tcPr>
          <w:p w14:paraId="38022AE4" w14:textId="77777777" w:rsidR="00AC58D3" w:rsidRPr="00047A32" w:rsidRDefault="00AC58D3" w:rsidP="008F46A3">
            <w:pPr>
              <w:rPr>
                <w:rFonts w:ascii="Times New Roman" w:hAnsi="Times New Roman" w:cs="Times New Roman"/>
                <w:b/>
                <w:bCs/>
              </w:rPr>
            </w:pPr>
            <w:r w:rsidRPr="00047A3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694" w:type="dxa"/>
            <w:vAlign w:val="center"/>
          </w:tcPr>
          <w:p w14:paraId="463438A8" w14:textId="77777777" w:rsidR="00AC58D3" w:rsidRPr="00047A32" w:rsidRDefault="00AC58D3" w:rsidP="008F46A3">
            <w:pPr>
              <w:rPr>
                <w:rFonts w:ascii="Times New Roman" w:hAnsi="Times New Roman" w:cs="Times New Roman"/>
              </w:rPr>
            </w:pPr>
            <w:proofErr w:type="spellStart"/>
            <w:r w:rsidRPr="00047A32">
              <w:rPr>
                <w:rFonts w:ascii="Times New Roman" w:hAnsi="Times New Roman" w:cs="Times New Roman"/>
              </w:rPr>
              <w:t>Lehçediz</w:t>
            </w:r>
            <w:proofErr w:type="spellEnd"/>
          </w:p>
        </w:tc>
      </w:tr>
    </w:tbl>
    <w:p w14:paraId="11CFAA8D" w14:textId="77777777" w:rsidR="00016CED" w:rsidRPr="004F49A6" w:rsidRDefault="00016CED" w:rsidP="00AC58D3">
      <w:pPr>
        <w:rPr>
          <w:rFonts w:ascii="Times New Roman" w:hAnsi="Times New Roman" w:cs="Times New Roman"/>
        </w:rPr>
      </w:pPr>
    </w:p>
    <w:sectPr w:rsidR="00016CED" w:rsidRPr="004F49A6" w:rsidSect="00963646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B1E8" w14:textId="77777777" w:rsidR="001144D6" w:rsidRDefault="001144D6" w:rsidP="00AC58D3">
      <w:pPr>
        <w:spacing w:after="0" w:line="240" w:lineRule="auto"/>
      </w:pPr>
      <w:r>
        <w:separator/>
      </w:r>
    </w:p>
  </w:endnote>
  <w:endnote w:type="continuationSeparator" w:id="0">
    <w:p w14:paraId="6B69A311" w14:textId="77777777" w:rsidR="001144D6" w:rsidRDefault="001144D6" w:rsidP="00AC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B224" w14:textId="77777777" w:rsidR="001144D6" w:rsidRDefault="001144D6" w:rsidP="00AC58D3">
      <w:pPr>
        <w:spacing w:after="0" w:line="240" w:lineRule="auto"/>
      </w:pPr>
      <w:r>
        <w:separator/>
      </w:r>
    </w:p>
  </w:footnote>
  <w:footnote w:type="continuationSeparator" w:id="0">
    <w:p w14:paraId="39BAAD2E" w14:textId="77777777" w:rsidR="001144D6" w:rsidRDefault="001144D6" w:rsidP="00AC5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468F9"/>
    <w:multiLevelType w:val="hybridMultilevel"/>
    <w:tmpl w:val="AA1433AA"/>
    <w:lvl w:ilvl="0" w:tplc="041F0017">
      <w:start w:val="1"/>
      <w:numFmt w:val="lowerLetter"/>
      <w:lvlText w:val="%1)"/>
      <w:lvlJc w:val="left"/>
      <w:rPr>
        <w:rFonts w:hint="default"/>
        <w:b/>
        <w:bCs/>
        <w:color w:val="0D0D0D" w:themeColor="text1" w:themeTint="F2"/>
        <w:spacing w:val="-20"/>
        <w:w w:val="100"/>
        <w:sz w:val="24"/>
        <w:szCs w:val="24"/>
        <w:lang w:val="en-US" w:eastAsia="en-US" w:bidi="en-US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4E"/>
    <w:rsid w:val="00016CED"/>
    <w:rsid w:val="000409BA"/>
    <w:rsid w:val="00047A32"/>
    <w:rsid w:val="00075CB2"/>
    <w:rsid w:val="000F1851"/>
    <w:rsid w:val="000F72A3"/>
    <w:rsid w:val="001144D6"/>
    <w:rsid w:val="00116909"/>
    <w:rsid w:val="0012337A"/>
    <w:rsid w:val="001265E3"/>
    <w:rsid w:val="001433E4"/>
    <w:rsid w:val="001545F7"/>
    <w:rsid w:val="0016537A"/>
    <w:rsid w:val="001900FA"/>
    <w:rsid w:val="00193643"/>
    <w:rsid w:val="001B7835"/>
    <w:rsid w:val="00233998"/>
    <w:rsid w:val="002468C3"/>
    <w:rsid w:val="00271228"/>
    <w:rsid w:val="00293F4C"/>
    <w:rsid w:val="00297A0E"/>
    <w:rsid w:val="002A0455"/>
    <w:rsid w:val="002B45AE"/>
    <w:rsid w:val="002B6200"/>
    <w:rsid w:val="002C37CB"/>
    <w:rsid w:val="002E3E6C"/>
    <w:rsid w:val="00303E2B"/>
    <w:rsid w:val="00313BC1"/>
    <w:rsid w:val="00333084"/>
    <w:rsid w:val="00334142"/>
    <w:rsid w:val="00393F1E"/>
    <w:rsid w:val="003B44EA"/>
    <w:rsid w:val="003C088E"/>
    <w:rsid w:val="003C7407"/>
    <w:rsid w:val="003C75D8"/>
    <w:rsid w:val="003C7AE0"/>
    <w:rsid w:val="004124F6"/>
    <w:rsid w:val="004209B3"/>
    <w:rsid w:val="00440DCB"/>
    <w:rsid w:val="00444D26"/>
    <w:rsid w:val="00475E41"/>
    <w:rsid w:val="00491E17"/>
    <w:rsid w:val="00495F7F"/>
    <w:rsid w:val="004B7E09"/>
    <w:rsid w:val="004C2339"/>
    <w:rsid w:val="004C27DF"/>
    <w:rsid w:val="004D0ADF"/>
    <w:rsid w:val="004D67B0"/>
    <w:rsid w:val="004F49A6"/>
    <w:rsid w:val="00510AF7"/>
    <w:rsid w:val="005219EC"/>
    <w:rsid w:val="0054676A"/>
    <w:rsid w:val="005508B5"/>
    <w:rsid w:val="00553FE0"/>
    <w:rsid w:val="00566034"/>
    <w:rsid w:val="005716B1"/>
    <w:rsid w:val="00572B1D"/>
    <w:rsid w:val="005A744D"/>
    <w:rsid w:val="005C2166"/>
    <w:rsid w:val="005F324B"/>
    <w:rsid w:val="00600A20"/>
    <w:rsid w:val="00616796"/>
    <w:rsid w:val="00644EB0"/>
    <w:rsid w:val="006519FE"/>
    <w:rsid w:val="00654952"/>
    <w:rsid w:val="00655D99"/>
    <w:rsid w:val="00657E70"/>
    <w:rsid w:val="006729B4"/>
    <w:rsid w:val="0068046D"/>
    <w:rsid w:val="00683332"/>
    <w:rsid w:val="006A5104"/>
    <w:rsid w:val="006B7EA2"/>
    <w:rsid w:val="006C37E8"/>
    <w:rsid w:val="006C4D5D"/>
    <w:rsid w:val="006D1F4A"/>
    <w:rsid w:val="006D5A56"/>
    <w:rsid w:val="006E3BD5"/>
    <w:rsid w:val="006F578E"/>
    <w:rsid w:val="0070541C"/>
    <w:rsid w:val="007152E3"/>
    <w:rsid w:val="007767CE"/>
    <w:rsid w:val="00777B98"/>
    <w:rsid w:val="00783483"/>
    <w:rsid w:val="007B1040"/>
    <w:rsid w:val="007B3323"/>
    <w:rsid w:val="007E2E14"/>
    <w:rsid w:val="008461D7"/>
    <w:rsid w:val="008715D3"/>
    <w:rsid w:val="008A3803"/>
    <w:rsid w:val="008E02D0"/>
    <w:rsid w:val="008E3DF2"/>
    <w:rsid w:val="008F5A49"/>
    <w:rsid w:val="00901F1E"/>
    <w:rsid w:val="00906CCF"/>
    <w:rsid w:val="00906F6B"/>
    <w:rsid w:val="0091293D"/>
    <w:rsid w:val="0093068A"/>
    <w:rsid w:val="00955F40"/>
    <w:rsid w:val="009621A2"/>
    <w:rsid w:val="00963646"/>
    <w:rsid w:val="009638CC"/>
    <w:rsid w:val="00970233"/>
    <w:rsid w:val="0098159F"/>
    <w:rsid w:val="0098167C"/>
    <w:rsid w:val="00993848"/>
    <w:rsid w:val="009A0CF9"/>
    <w:rsid w:val="009A117C"/>
    <w:rsid w:val="009D3913"/>
    <w:rsid w:val="00A30E45"/>
    <w:rsid w:val="00A42E67"/>
    <w:rsid w:val="00A62349"/>
    <w:rsid w:val="00A679FA"/>
    <w:rsid w:val="00A916B5"/>
    <w:rsid w:val="00A945AF"/>
    <w:rsid w:val="00AC58D3"/>
    <w:rsid w:val="00AD24C4"/>
    <w:rsid w:val="00AE6A2F"/>
    <w:rsid w:val="00AF7740"/>
    <w:rsid w:val="00B062E4"/>
    <w:rsid w:val="00B432B3"/>
    <w:rsid w:val="00B83C05"/>
    <w:rsid w:val="00B861BE"/>
    <w:rsid w:val="00BC6AA0"/>
    <w:rsid w:val="00C3674A"/>
    <w:rsid w:val="00C4499E"/>
    <w:rsid w:val="00C80221"/>
    <w:rsid w:val="00CC45B8"/>
    <w:rsid w:val="00CE3BEB"/>
    <w:rsid w:val="00D31DCA"/>
    <w:rsid w:val="00D3204E"/>
    <w:rsid w:val="00D51C92"/>
    <w:rsid w:val="00D81B76"/>
    <w:rsid w:val="00DB07E9"/>
    <w:rsid w:val="00DB53A3"/>
    <w:rsid w:val="00DE2BC0"/>
    <w:rsid w:val="00E03F1E"/>
    <w:rsid w:val="00E22020"/>
    <w:rsid w:val="00E40A1A"/>
    <w:rsid w:val="00E5111B"/>
    <w:rsid w:val="00E668D0"/>
    <w:rsid w:val="00E913E3"/>
    <w:rsid w:val="00E972EC"/>
    <w:rsid w:val="00EA0153"/>
    <w:rsid w:val="00EC0D96"/>
    <w:rsid w:val="00ED0BD8"/>
    <w:rsid w:val="00EE5039"/>
    <w:rsid w:val="00EE5AA3"/>
    <w:rsid w:val="00F00C9D"/>
    <w:rsid w:val="00F01E37"/>
    <w:rsid w:val="00F05C5E"/>
    <w:rsid w:val="00F34D60"/>
    <w:rsid w:val="00F40B81"/>
    <w:rsid w:val="00F81B36"/>
    <w:rsid w:val="00F8720A"/>
    <w:rsid w:val="00F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AD99"/>
  <w15:docId w15:val="{BDE3B16E-94F4-488D-A139-7AF338A9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1vmn3ua0r">
    <w:name w:val="mark1vmn3ua0r"/>
    <w:basedOn w:val="VarsaylanParagrafYazTipi"/>
    <w:rsid w:val="008A3803"/>
  </w:style>
  <w:style w:type="paragraph" w:styleId="ListeParagraf">
    <w:name w:val="List Paragraph"/>
    <w:basedOn w:val="Normal"/>
    <w:uiPriority w:val="1"/>
    <w:qFormat/>
    <w:rsid w:val="005F32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AC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58D3"/>
  </w:style>
  <w:style w:type="paragraph" w:styleId="AltBilgi">
    <w:name w:val="footer"/>
    <w:basedOn w:val="Normal"/>
    <w:link w:val="AltBilgiChar"/>
    <w:uiPriority w:val="99"/>
    <w:unhideWhenUsed/>
    <w:rsid w:val="00AC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ABDC-4D9C-489A-983F-046DEEDB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Aybüke DEVECİ</cp:lastModifiedBy>
  <cp:revision>2</cp:revision>
  <cp:lastPrinted>2022-02-07T08:46:00Z</cp:lastPrinted>
  <dcterms:created xsi:type="dcterms:W3CDTF">2022-02-07T13:01:00Z</dcterms:created>
  <dcterms:modified xsi:type="dcterms:W3CDTF">2022-02-07T13:01:00Z</dcterms:modified>
</cp:coreProperties>
</file>